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98" w:rsidRDefault="00423974" w:rsidP="00AD3E98">
      <w:pPr>
        <w:spacing w:line="560" w:lineRule="exact"/>
        <w:ind w:firstLineChars="200" w:firstLine="880"/>
        <w:jc w:val="center"/>
        <w:rPr>
          <w:rFonts w:ascii="方正小标宋_GBK" w:eastAsia="方正小标宋_GBK" w:hAnsi="黑体"/>
          <w:sz w:val="44"/>
          <w:szCs w:val="44"/>
        </w:rPr>
      </w:pPr>
      <w:r w:rsidRPr="00AD3E98">
        <w:rPr>
          <w:rFonts w:ascii="方正小标宋_GBK" w:eastAsia="方正小标宋_GBK" w:hAnsi="黑体" w:hint="eastAsia"/>
          <w:sz w:val="44"/>
          <w:szCs w:val="44"/>
        </w:rPr>
        <w:t>海南省供销合作联社</w:t>
      </w:r>
    </w:p>
    <w:p w:rsidR="00423974" w:rsidRPr="00AD3E98" w:rsidRDefault="00423974" w:rsidP="00AD3E98">
      <w:pPr>
        <w:spacing w:line="560" w:lineRule="exact"/>
        <w:ind w:firstLineChars="200" w:firstLine="880"/>
        <w:jc w:val="center"/>
        <w:rPr>
          <w:rFonts w:ascii="方正小标宋_GBK" w:eastAsia="方正小标宋_GBK" w:hAnsi="黑体" w:hint="eastAsia"/>
          <w:sz w:val="44"/>
          <w:szCs w:val="44"/>
          <w:shd w:val="clear" w:color="auto" w:fill="FFFFFF"/>
        </w:rPr>
      </w:pPr>
      <w:r w:rsidRPr="00AD3E98">
        <w:rPr>
          <w:rFonts w:ascii="方正小标宋_GBK" w:eastAsia="方正小标宋_GBK" w:hAnsi="黑体" w:hint="eastAsia"/>
          <w:sz w:val="44"/>
          <w:szCs w:val="44"/>
        </w:rPr>
        <w:t>2021</w:t>
      </w:r>
      <w:r w:rsidRPr="00AD3E98">
        <w:rPr>
          <w:rFonts w:ascii="方正小标宋_GBK" w:eastAsia="方正小标宋_GBK" w:hAnsi="黑体" w:hint="eastAsia"/>
          <w:sz w:val="44"/>
          <w:szCs w:val="44"/>
          <w:shd w:val="clear" w:color="auto" w:fill="FFFFFF"/>
        </w:rPr>
        <w:t>年“三公”经费预算情况说明</w:t>
      </w:r>
    </w:p>
    <w:p w:rsidR="00423974" w:rsidRDefault="00423974" w:rsidP="00423974">
      <w:pPr>
        <w:ind w:firstLineChars="200" w:firstLine="640"/>
        <w:rPr>
          <w:rFonts w:ascii="黑体" w:eastAsia="黑体" w:hAnsi="黑体"/>
          <w:sz w:val="32"/>
          <w:shd w:val="clear" w:color="auto" w:fill="FFFFFF"/>
        </w:rPr>
      </w:pPr>
    </w:p>
    <w:p w:rsidR="00423974" w:rsidRPr="00661F6F" w:rsidRDefault="00423974" w:rsidP="0042397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海南省供销合作联社</w:t>
      </w:r>
      <w:r>
        <w:rPr>
          <w:rFonts w:ascii="仿宋_GB2312" w:eastAsia="仿宋_GB2312" w:hAnsi="黑体" w:cs="仿宋_GB2312"/>
          <w:sz w:val="32"/>
          <w:szCs w:val="32"/>
        </w:rPr>
        <w:t>2021</w:t>
      </w:r>
      <w:r w:rsidRPr="00661F6F">
        <w:rPr>
          <w:rFonts w:ascii="仿宋_GB2312" w:eastAsia="仿宋_GB2312" w:hAnsi="黑体" w:hint="eastAsia"/>
          <w:sz w:val="32"/>
          <w:szCs w:val="32"/>
        </w:rPr>
        <w:t>年“三公”经费预算数为</w:t>
      </w:r>
      <w:r>
        <w:rPr>
          <w:rFonts w:ascii="仿宋_GB2312" w:eastAsia="仿宋_GB2312" w:hAnsi="黑体"/>
          <w:sz w:val="32"/>
          <w:szCs w:val="32"/>
        </w:rPr>
        <w:t>14.8</w:t>
      </w:r>
      <w:r w:rsidRPr="00661F6F">
        <w:rPr>
          <w:rFonts w:ascii="仿宋_GB2312" w:eastAsia="仿宋_GB2312" w:hAnsi="黑体" w:hint="eastAsia"/>
          <w:sz w:val="32"/>
          <w:szCs w:val="32"/>
        </w:rPr>
        <w:t>万元，其中：</w:t>
      </w:r>
    </w:p>
    <w:p w:rsidR="00423974" w:rsidRPr="00661F6F" w:rsidRDefault="00423974" w:rsidP="00423974">
      <w:pPr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/>
          <w:sz w:val="32"/>
          <w:shd w:val="clear" w:color="auto" w:fill="FFFFFF"/>
        </w:rPr>
        <w:t xml:space="preserve">    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因公出国（境）经费</w:t>
      </w:r>
      <w:r>
        <w:rPr>
          <w:rFonts w:ascii="仿宋_GB2312" w:eastAsia="仿宋_GB2312" w:hAnsi="黑体" w:cs="仿宋_GB2312"/>
          <w:sz w:val="32"/>
          <w:szCs w:val="32"/>
        </w:rPr>
        <w:t>5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与</w:t>
      </w:r>
      <w:r w:rsidRPr="00635FFD">
        <w:rPr>
          <w:rFonts w:ascii="仿宋_GB2312" w:eastAsia="仿宋_GB2312" w:hAnsi="黑体" w:hint="eastAsia"/>
          <w:sz w:val="32"/>
          <w:szCs w:val="32"/>
        </w:rPr>
        <w:t>上年预算数</w:t>
      </w:r>
      <w:r>
        <w:rPr>
          <w:rFonts w:ascii="仿宋_GB2312" w:eastAsia="仿宋_GB2312" w:hAnsi="黑体" w:hint="eastAsia"/>
          <w:sz w:val="32"/>
          <w:szCs w:val="32"/>
        </w:rPr>
        <w:t>持平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Times New Roman" w:hint="eastAsia"/>
          <w:sz w:val="32"/>
          <w:shd w:val="clear" w:color="auto" w:fill="FFFFFF"/>
        </w:rPr>
        <w:t>主要原因是我社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严格遵守中央八项规定，厉行节约，进一步控制因公出国经费的预算，能不出就不出。根据年度工作计划，</w:t>
      </w:r>
      <w:r>
        <w:rPr>
          <w:rFonts w:ascii="仿宋_GB2312" w:eastAsia="仿宋_GB2312" w:hAnsi="黑体" w:cs="仿宋_GB2312" w:hint="eastAsia"/>
          <w:sz w:val="32"/>
          <w:szCs w:val="32"/>
        </w:rPr>
        <w:t>当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年拟安排出国（境）组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次，出国（境）</w:t>
      </w:r>
      <w:r>
        <w:rPr>
          <w:rFonts w:ascii="仿宋_GB2312" w:eastAsia="仿宋_GB2312" w:hAnsi="Times New Roman"/>
          <w:sz w:val="32"/>
          <w:shd w:val="clear" w:color="auto" w:fill="FFFFFF"/>
        </w:rPr>
        <w:t>1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人。</w:t>
      </w:r>
    </w:p>
    <w:p w:rsidR="00423974" w:rsidRPr="00661F6F" w:rsidRDefault="00423974" w:rsidP="00423974">
      <w:pPr>
        <w:ind w:firstLineChars="200" w:firstLine="640"/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公务用车购置及运行费</w:t>
      </w:r>
      <w:r>
        <w:rPr>
          <w:rFonts w:ascii="仿宋_GB2312" w:eastAsia="仿宋_GB2312" w:hAnsi="Times New Roman"/>
          <w:sz w:val="32"/>
          <w:shd w:val="clear" w:color="auto" w:fill="FFFFFF"/>
        </w:rPr>
        <w:t>7</w:t>
      </w:r>
      <w:r w:rsidRPr="00661F6F">
        <w:rPr>
          <w:rFonts w:ascii="仿宋_GB2312" w:eastAsia="仿宋_GB2312" w:hAnsi="黑体" w:hint="eastAsia"/>
          <w:sz w:val="32"/>
          <w:szCs w:val="32"/>
        </w:rPr>
        <w:t>万元（其中，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公务用车购置费</w:t>
      </w:r>
      <w:r w:rsidRPr="00661F6F">
        <w:rPr>
          <w:rFonts w:ascii="仿宋_GB2312" w:eastAsia="仿宋_GB2312" w:hAnsi="黑体" w:cs="仿宋_GB2312"/>
          <w:sz w:val="32"/>
          <w:szCs w:val="32"/>
        </w:rPr>
        <w:t>0</w:t>
      </w:r>
      <w:r w:rsidRPr="00661F6F">
        <w:rPr>
          <w:rFonts w:ascii="仿宋_GB2312" w:eastAsia="仿宋_GB2312" w:hAnsi="黑体" w:hint="eastAsia"/>
          <w:sz w:val="32"/>
          <w:szCs w:val="32"/>
        </w:rPr>
        <w:t>万元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，公务用车运行费</w:t>
      </w:r>
      <w:r>
        <w:rPr>
          <w:rFonts w:ascii="仿宋_GB2312" w:eastAsia="仿宋_GB2312" w:hAnsi="Times New Roman"/>
          <w:sz w:val="32"/>
          <w:shd w:val="clear" w:color="auto" w:fill="FFFFFF"/>
        </w:rPr>
        <w:t>7</w:t>
      </w:r>
      <w:r w:rsidRPr="00661F6F">
        <w:rPr>
          <w:rFonts w:ascii="仿宋_GB2312" w:eastAsia="仿宋_GB2312" w:hAnsi="黑体" w:hint="eastAsia"/>
          <w:sz w:val="32"/>
          <w:szCs w:val="32"/>
        </w:rPr>
        <w:t>万元）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，较上年预算下降</w:t>
      </w:r>
      <w:r>
        <w:rPr>
          <w:rFonts w:ascii="仿宋_GB2312" w:eastAsia="仿宋_GB2312" w:hAnsi="黑体" w:cs="仿宋_GB2312"/>
          <w:sz w:val="32"/>
          <w:szCs w:val="32"/>
        </w:rPr>
        <w:t>23.83</w:t>
      </w:r>
      <w:r w:rsidRPr="00661F6F">
        <w:rPr>
          <w:rFonts w:ascii="仿宋_GB2312" w:eastAsia="仿宋_GB2312" w:hAnsi="Times New Roman"/>
          <w:sz w:val="32"/>
          <w:shd w:val="clear" w:color="auto" w:fill="FFFFFF"/>
        </w:rPr>
        <w:t>%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主要是</w:t>
      </w:r>
      <w:r w:rsidRPr="00661F6F">
        <w:rPr>
          <w:rFonts w:ascii="仿宋_GB2312" w:eastAsia="仿宋_GB2312" w:hAnsi="Times New Roman"/>
          <w:color w:val="000000"/>
          <w:sz w:val="32"/>
          <w:shd w:val="clear" w:color="auto" w:fill="FFFFFF"/>
        </w:rPr>
        <w:t>2019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年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移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交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2辆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公务用车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给省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机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关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事务管理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局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，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未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办理移交手续</w:t>
      </w:r>
      <w:r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，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因此预算减少。本部门一般公务用车</w:t>
      </w:r>
      <w:r>
        <w:rPr>
          <w:rFonts w:ascii="仿宋_GB2312" w:eastAsia="仿宋_GB2312" w:hAnsi="Times New Roman"/>
          <w:color w:val="000000"/>
          <w:sz w:val="32"/>
          <w:shd w:val="clear" w:color="auto" w:fill="FFFFFF"/>
        </w:rPr>
        <w:t>2</w:t>
      </w:r>
      <w:r w:rsidRPr="00661F6F">
        <w:rPr>
          <w:rFonts w:ascii="仿宋_GB2312" w:eastAsia="仿宋_GB2312" w:hAnsi="Times New Roman" w:hint="eastAsia"/>
          <w:color w:val="000000"/>
          <w:sz w:val="32"/>
          <w:shd w:val="clear" w:color="auto" w:fill="FFFFFF"/>
        </w:rPr>
        <w:t>辆。</w:t>
      </w:r>
    </w:p>
    <w:p w:rsidR="00E96B79" w:rsidRDefault="00423974" w:rsidP="00423974">
      <w:pPr>
        <w:ind w:firstLine="640"/>
        <w:jc w:val="left"/>
        <w:rPr>
          <w:rFonts w:ascii="仿宋_GB2312" w:eastAsia="仿宋_GB2312" w:hAnsi="Times New Roman"/>
          <w:sz w:val="32"/>
          <w:shd w:val="clear" w:color="auto" w:fill="FFFFFF"/>
        </w:rPr>
      </w:pPr>
      <w:r w:rsidRPr="00661F6F">
        <w:rPr>
          <w:rFonts w:ascii="仿宋_GB2312" w:eastAsia="仿宋_GB2312" w:hAnsi="黑体" w:hint="eastAsia"/>
          <w:sz w:val="32"/>
          <w:szCs w:val="32"/>
        </w:rPr>
        <w:t>公务接待费</w:t>
      </w:r>
      <w:r>
        <w:rPr>
          <w:rFonts w:ascii="仿宋_GB2312" w:eastAsia="仿宋_GB2312" w:hAnsi="黑体" w:cs="仿宋_GB2312"/>
          <w:sz w:val="32"/>
          <w:szCs w:val="32"/>
        </w:rPr>
        <w:t>2.8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与</w:t>
      </w:r>
      <w:r w:rsidRPr="00635FFD">
        <w:rPr>
          <w:rFonts w:ascii="仿宋_GB2312" w:eastAsia="仿宋_GB2312" w:hAnsi="黑体" w:hint="eastAsia"/>
          <w:sz w:val="32"/>
          <w:szCs w:val="32"/>
        </w:rPr>
        <w:t>上年预算数</w:t>
      </w:r>
      <w:r>
        <w:rPr>
          <w:rFonts w:ascii="仿宋_GB2312" w:eastAsia="仿宋_GB2312" w:hAnsi="黑体" w:hint="eastAsia"/>
          <w:sz w:val="32"/>
          <w:szCs w:val="32"/>
        </w:rPr>
        <w:t>略持平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  <w:r>
        <w:rPr>
          <w:rFonts w:ascii="仿宋_GB2312" w:eastAsia="仿宋_GB2312" w:hAnsi="Times New Roman" w:hint="eastAsia"/>
          <w:sz w:val="32"/>
          <w:shd w:val="clear" w:color="auto" w:fill="FFFFFF"/>
        </w:rPr>
        <w:t>主要原因是我社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严格遵守中央八项规定，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hd w:val="clear" w:color="auto" w:fill="FFFFFF"/>
        </w:rPr>
        <w:t>坚持厉行节约，严格审批原则</w:t>
      </w:r>
      <w:r w:rsidRPr="00661F6F">
        <w:rPr>
          <w:rFonts w:ascii="仿宋_GB2312" w:eastAsia="仿宋_GB2312" w:hAnsi="Times New Roman" w:hint="eastAsia"/>
          <w:sz w:val="32"/>
          <w:shd w:val="clear" w:color="auto" w:fill="FFFFFF"/>
        </w:rPr>
        <w:t>。</w:t>
      </w:r>
    </w:p>
    <w:p w:rsidR="00E96B79" w:rsidRDefault="00E96B79" w:rsidP="00423974">
      <w:pPr>
        <w:ind w:firstLine="640"/>
        <w:jc w:val="left"/>
        <w:rPr>
          <w:rFonts w:ascii="仿宋_GB2312" w:eastAsia="仿宋_GB2312" w:hAnsi="Times New Roman"/>
          <w:sz w:val="32"/>
          <w:shd w:val="clear" w:color="auto" w:fill="FFFFFF"/>
        </w:rPr>
      </w:pPr>
    </w:p>
    <w:p w:rsidR="00423974" w:rsidRDefault="00E96B79" w:rsidP="00E96B79">
      <w:pPr>
        <w:ind w:firstLine="640"/>
        <w:jc w:val="right"/>
        <w:rPr>
          <w:rFonts w:ascii="仿宋_GB2312" w:eastAsia="仿宋_GB2312" w:hAnsi="Times New Roman"/>
          <w:sz w:val="32"/>
          <w:shd w:val="clear" w:color="auto" w:fill="FFFFFF"/>
        </w:rPr>
      </w:pPr>
      <w:r>
        <w:rPr>
          <w:rFonts w:ascii="仿宋_GB2312" w:eastAsia="仿宋_GB2312" w:hAnsi="Times New Roman" w:hint="eastAsia"/>
          <w:sz w:val="32"/>
          <w:shd w:val="clear" w:color="auto" w:fill="FFFFFF"/>
        </w:rPr>
        <w:t>海南省</w:t>
      </w:r>
      <w:r>
        <w:rPr>
          <w:rFonts w:ascii="仿宋_GB2312" w:eastAsia="仿宋_GB2312" w:hAnsi="Times New Roman"/>
          <w:sz w:val="32"/>
          <w:shd w:val="clear" w:color="auto" w:fill="FFFFFF"/>
        </w:rPr>
        <w:t>供销合作联社</w:t>
      </w:r>
    </w:p>
    <w:p w:rsidR="00E96B79" w:rsidRDefault="00E96B79" w:rsidP="00E96B79">
      <w:pPr>
        <w:ind w:firstLine="640"/>
        <w:jc w:val="right"/>
        <w:rPr>
          <w:rFonts w:ascii="仿宋_GB2312" w:eastAsia="仿宋_GB2312" w:hAnsi="Times New Roman" w:hint="eastAsia"/>
          <w:sz w:val="32"/>
          <w:shd w:val="clear" w:color="auto" w:fill="FFFFFF"/>
        </w:rPr>
      </w:pPr>
      <w:r>
        <w:rPr>
          <w:rFonts w:ascii="仿宋_GB2312" w:eastAsia="仿宋_GB2312" w:hAnsi="Times New Roman" w:hint="eastAsia"/>
          <w:sz w:val="32"/>
          <w:shd w:val="clear" w:color="auto" w:fill="FFFFFF"/>
        </w:rPr>
        <w:t>2021年2月9日</w:t>
      </w:r>
    </w:p>
    <w:p w:rsidR="00565593" w:rsidRPr="00423974" w:rsidRDefault="00565593"/>
    <w:sectPr w:rsidR="00565593" w:rsidRPr="00423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C4" w:rsidRDefault="000167C4" w:rsidP="00423974">
      <w:r>
        <w:separator/>
      </w:r>
    </w:p>
  </w:endnote>
  <w:endnote w:type="continuationSeparator" w:id="0">
    <w:p w:rsidR="000167C4" w:rsidRDefault="000167C4" w:rsidP="004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C4" w:rsidRDefault="000167C4" w:rsidP="00423974">
      <w:r>
        <w:separator/>
      </w:r>
    </w:p>
  </w:footnote>
  <w:footnote w:type="continuationSeparator" w:id="0">
    <w:p w:rsidR="000167C4" w:rsidRDefault="000167C4" w:rsidP="0042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A"/>
    <w:rsid w:val="000167C4"/>
    <w:rsid w:val="003B6C0C"/>
    <w:rsid w:val="00423974"/>
    <w:rsid w:val="00565593"/>
    <w:rsid w:val="00A3737A"/>
    <w:rsid w:val="00AD3E98"/>
    <w:rsid w:val="00E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5411C-0807-4064-98C7-9FFC3AEB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2021-02-09T02:39:00Z</dcterms:created>
  <dcterms:modified xsi:type="dcterms:W3CDTF">2021-02-09T03:45:00Z</dcterms:modified>
</cp:coreProperties>
</file>