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CF" w:rsidRDefault="007339CF">
      <w:pPr>
        <w:rPr>
          <w:sz w:val="84"/>
          <w:szCs w:val="84"/>
        </w:rPr>
      </w:pPr>
    </w:p>
    <w:p w:rsidR="007339CF" w:rsidRDefault="00FF1855">
      <w:pPr>
        <w:jc w:val="center"/>
        <w:rPr>
          <w:sz w:val="84"/>
          <w:szCs w:val="84"/>
        </w:rPr>
      </w:pPr>
      <w:r>
        <w:rPr>
          <w:sz w:val="84"/>
          <w:szCs w:val="84"/>
        </w:rPr>
        <w:t>202</w:t>
      </w:r>
      <w:r>
        <w:rPr>
          <w:rFonts w:hint="eastAsia"/>
          <w:sz w:val="84"/>
          <w:szCs w:val="84"/>
        </w:rPr>
        <w:t>1</w:t>
      </w:r>
      <w:r>
        <w:rPr>
          <w:rFonts w:hint="eastAsia"/>
          <w:sz w:val="84"/>
          <w:szCs w:val="84"/>
        </w:rPr>
        <w:t>年</w:t>
      </w:r>
    </w:p>
    <w:p w:rsidR="007339CF" w:rsidRDefault="00FF1855">
      <w:pPr>
        <w:jc w:val="center"/>
        <w:rPr>
          <w:sz w:val="84"/>
          <w:szCs w:val="84"/>
        </w:rPr>
      </w:pPr>
      <w:r>
        <w:rPr>
          <w:rFonts w:hint="eastAsia"/>
          <w:sz w:val="84"/>
          <w:szCs w:val="84"/>
        </w:rPr>
        <w:t>海南省供销合作联社部门预算</w:t>
      </w:r>
    </w:p>
    <w:p w:rsidR="007339CF" w:rsidRDefault="007339CF">
      <w:pPr>
        <w:rPr>
          <w:sz w:val="84"/>
          <w:szCs w:val="84"/>
        </w:rPr>
      </w:pPr>
    </w:p>
    <w:p w:rsidR="007339CF" w:rsidRDefault="007339CF">
      <w:pPr>
        <w:rPr>
          <w:sz w:val="84"/>
          <w:szCs w:val="84"/>
        </w:rPr>
      </w:pPr>
    </w:p>
    <w:p w:rsidR="007339CF" w:rsidRDefault="007339CF">
      <w:pPr>
        <w:rPr>
          <w:sz w:val="84"/>
          <w:szCs w:val="84"/>
        </w:rPr>
      </w:pPr>
    </w:p>
    <w:p w:rsidR="007339CF" w:rsidRDefault="007339CF">
      <w:pPr>
        <w:rPr>
          <w:sz w:val="84"/>
          <w:szCs w:val="84"/>
        </w:rPr>
      </w:pPr>
    </w:p>
    <w:p w:rsidR="007339CF" w:rsidRDefault="007339CF">
      <w:pPr>
        <w:rPr>
          <w:rFonts w:hint="eastAsia"/>
          <w:sz w:val="84"/>
          <w:szCs w:val="84"/>
        </w:rPr>
      </w:pPr>
      <w:bookmarkStart w:id="0" w:name="_GoBack"/>
      <w:bookmarkEnd w:id="0"/>
    </w:p>
    <w:p w:rsidR="00FF1855" w:rsidRDefault="00FF1855">
      <w:pPr>
        <w:rPr>
          <w:rFonts w:hint="eastAsia"/>
          <w:sz w:val="84"/>
          <w:szCs w:val="84"/>
        </w:rPr>
      </w:pPr>
    </w:p>
    <w:p w:rsidR="00FF1855" w:rsidRPr="00FF1855" w:rsidRDefault="00FF1855">
      <w:pPr>
        <w:rPr>
          <w:sz w:val="84"/>
          <w:szCs w:val="84"/>
        </w:rPr>
      </w:pPr>
    </w:p>
    <w:p w:rsidR="007339CF" w:rsidRDefault="00FF1855">
      <w:pPr>
        <w:jc w:val="center"/>
        <w:rPr>
          <w:rFonts w:ascii="黑体" w:eastAsia="黑体" w:hAnsi="黑体"/>
          <w:sz w:val="52"/>
          <w:szCs w:val="52"/>
        </w:rPr>
      </w:pPr>
      <w:r>
        <w:rPr>
          <w:rFonts w:ascii="黑体" w:eastAsia="黑体" w:hAnsi="黑体" w:hint="eastAsia"/>
          <w:sz w:val="52"/>
          <w:szCs w:val="52"/>
        </w:rPr>
        <w:lastRenderedPageBreak/>
        <w:t>目</w:t>
      </w:r>
      <w:r>
        <w:rPr>
          <w:rFonts w:ascii="黑体" w:eastAsia="黑体" w:hAnsi="黑体" w:hint="eastAsia"/>
          <w:sz w:val="52"/>
          <w:szCs w:val="52"/>
        </w:rPr>
        <w:t xml:space="preserve">   </w:t>
      </w:r>
      <w:r>
        <w:rPr>
          <w:rFonts w:ascii="黑体" w:eastAsia="黑体" w:hAnsi="黑体" w:hint="eastAsia"/>
          <w:sz w:val="52"/>
          <w:szCs w:val="52"/>
        </w:rPr>
        <w:t>录</w:t>
      </w:r>
    </w:p>
    <w:p w:rsidR="007339CF" w:rsidRDefault="00FF1855">
      <w:pPr>
        <w:pStyle w:val="a6"/>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海南省供销合作联社</w:t>
      </w:r>
      <w:r>
        <w:rPr>
          <w:rFonts w:ascii="黑体" w:eastAsia="黑体" w:hAnsi="黑体" w:hint="eastAsia"/>
          <w:sz w:val="32"/>
          <w:szCs w:val="32"/>
        </w:rPr>
        <w:t>概况</w:t>
      </w:r>
    </w:p>
    <w:p w:rsidR="007339CF" w:rsidRDefault="00FF1855">
      <w:pPr>
        <w:pStyle w:val="a6"/>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7339CF" w:rsidRDefault="00FF1855">
      <w:pPr>
        <w:pStyle w:val="a6"/>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7339CF" w:rsidRDefault="00FF1855">
      <w:pPr>
        <w:pStyle w:val="a6"/>
        <w:numPr>
          <w:ilvl w:val="0"/>
          <w:numId w:val="1"/>
        </w:numPr>
        <w:ind w:firstLineChars="0"/>
        <w:jc w:val="left"/>
        <w:rPr>
          <w:rFonts w:ascii="黑体" w:eastAsia="黑体" w:hAnsi="黑体"/>
          <w:sz w:val="32"/>
          <w:szCs w:val="32"/>
        </w:rPr>
      </w:pPr>
      <w:r>
        <w:rPr>
          <w:rFonts w:ascii="黑体" w:eastAsia="黑体" w:hAnsi="黑体" w:cs="仿宋_GB2312" w:hint="eastAsia"/>
          <w:sz w:val="32"/>
          <w:szCs w:val="32"/>
        </w:rPr>
        <w:t>海南省供销合作联社</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黑体" w:eastAsia="黑体" w:hAnsi="黑体" w:hint="eastAsia"/>
          <w:sz w:val="32"/>
          <w:szCs w:val="32"/>
        </w:rPr>
        <w:t>年部门预算表</w:t>
      </w:r>
    </w:p>
    <w:p w:rsidR="007339CF" w:rsidRDefault="00FF1855">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财政拨款预</w:t>
      </w:r>
      <w:r>
        <w:rPr>
          <w:rFonts w:ascii="仿宋_GB2312" w:eastAsia="仿宋_GB2312" w:hAnsi="仿宋_GB2312" w:cs="仿宋_GB2312"/>
          <w:sz w:val="32"/>
          <w:szCs w:val="32"/>
        </w:rPr>
        <w:t>算</w:t>
      </w:r>
      <w:r>
        <w:rPr>
          <w:rFonts w:ascii="仿宋_GB2312" w:eastAsia="仿宋_GB2312" w:hAnsi="仿宋_GB2312" w:cs="仿宋_GB2312" w:hint="eastAsia"/>
          <w:sz w:val="32"/>
          <w:szCs w:val="32"/>
        </w:rPr>
        <w:t>总表</w:t>
      </w:r>
    </w:p>
    <w:p w:rsidR="007339CF" w:rsidRDefault="00FF1855">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7339CF" w:rsidRDefault="00FF1855">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w:t>
      </w:r>
      <w:r>
        <w:rPr>
          <w:rFonts w:ascii="仿宋_GB2312" w:eastAsia="仿宋_GB2312" w:hAnsi="仿宋_GB2312" w:cs="仿宋_GB2312"/>
          <w:sz w:val="32"/>
          <w:szCs w:val="32"/>
        </w:rPr>
        <w:t>出</w:t>
      </w:r>
      <w:r>
        <w:rPr>
          <w:rFonts w:ascii="仿宋_GB2312" w:eastAsia="仿宋_GB2312" w:hAnsi="仿宋_GB2312" w:cs="仿宋_GB2312" w:hint="eastAsia"/>
          <w:sz w:val="32"/>
          <w:szCs w:val="32"/>
        </w:rPr>
        <w:t>表</w:t>
      </w:r>
    </w:p>
    <w:p w:rsidR="007339CF" w:rsidRDefault="00FF1855">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7339CF" w:rsidRDefault="00FF1855">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7339CF" w:rsidRDefault="00FF1855">
      <w:pPr>
        <w:pStyle w:val="a6"/>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w:t>
      </w:r>
      <w:r>
        <w:rPr>
          <w:rFonts w:ascii="仿宋_GB2312" w:eastAsia="仿宋_GB2312" w:hAnsi="仿宋_GB2312" w:cs="仿宋_GB2312"/>
          <w:sz w:val="32"/>
          <w:szCs w:val="32"/>
        </w:rPr>
        <w:t>三公</w:t>
      </w:r>
      <w:r>
        <w:rPr>
          <w:rFonts w:ascii="仿宋_GB2312" w:eastAsia="仿宋_GB2312" w:hAnsi="仿宋_GB2312" w:cs="仿宋_GB2312"/>
          <w:sz w:val="32"/>
          <w:szCs w:val="32"/>
        </w:rPr>
        <w:t>”</w:t>
      </w:r>
      <w:r>
        <w:rPr>
          <w:rFonts w:ascii="仿宋_GB2312" w:eastAsia="仿宋_GB2312" w:hAnsi="仿宋_GB2312" w:cs="仿宋_GB2312"/>
          <w:sz w:val="32"/>
          <w:szCs w:val="32"/>
        </w:rPr>
        <w:t>经费</w:t>
      </w:r>
      <w:r>
        <w:rPr>
          <w:rFonts w:ascii="仿宋_GB2312" w:eastAsia="仿宋_GB2312" w:hAnsi="仿宋_GB2312" w:cs="仿宋_GB2312" w:hint="eastAsia"/>
          <w:sz w:val="32"/>
          <w:szCs w:val="32"/>
        </w:rPr>
        <w:t>支出表</w:t>
      </w:r>
    </w:p>
    <w:p w:rsidR="007339CF" w:rsidRDefault="00FF1855">
      <w:pPr>
        <w:pStyle w:val="a6"/>
        <w:numPr>
          <w:ilvl w:val="0"/>
          <w:numId w:val="3"/>
        </w:numPr>
        <w:ind w:firstLineChars="0"/>
        <w:jc w:val="left"/>
        <w:rPr>
          <w:rFonts w:asciiTheme="minorEastAsia" w:eastAsiaTheme="minorEastAsia" w:hAnsiTheme="minorEastAsia"/>
          <w:sz w:val="32"/>
          <w:szCs w:val="32"/>
        </w:rPr>
      </w:pPr>
      <w:r>
        <w:rPr>
          <w:rFonts w:asciiTheme="minorEastAsia" w:eastAsiaTheme="minorEastAsia" w:hAnsiTheme="minorEastAsia" w:hint="eastAsia"/>
          <w:sz w:val="32"/>
          <w:szCs w:val="32"/>
        </w:rPr>
        <w:t>收</w:t>
      </w:r>
      <w:r>
        <w:rPr>
          <w:rFonts w:asciiTheme="minorEastAsia" w:eastAsiaTheme="minorEastAsia" w:hAnsiTheme="minorEastAsia"/>
          <w:sz w:val="32"/>
          <w:szCs w:val="32"/>
        </w:rPr>
        <w:t>支预</w:t>
      </w:r>
      <w:r>
        <w:rPr>
          <w:rFonts w:asciiTheme="minorEastAsia" w:eastAsiaTheme="minorEastAsia" w:hAnsiTheme="minorEastAsia" w:hint="eastAsia"/>
          <w:sz w:val="32"/>
          <w:szCs w:val="32"/>
        </w:rPr>
        <w:t>算</w:t>
      </w:r>
      <w:r>
        <w:rPr>
          <w:rFonts w:asciiTheme="minorEastAsia" w:eastAsiaTheme="minorEastAsia" w:hAnsiTheme="minorEastAsia"/>
          <w:sz w:val="32"/>
          <w:szCs w:val="32"/>
        </w:rPr>
        <w:t>总表</w:t>
      </w:r>
    </w:p>
    <w:p w:rsidR="007339CF" w:rsidRDefault="00FF1855">
      <w:pPr>
        <w:pStyle w:val="a6"/>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7339CF" w:rsidRDefault="00FF1855">
      <w:pPr>
        <w:pStyle w:val="a6"/>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7339CF" w:rsidRDefault="00FF1855">
      <w:pPr>
        <w:pStyle w:val="a6"/>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7339CF" w:rsidRDefault="00FF1855">
      <w:pPr>
        <w:pStyle w:val="a6"/>
        <w:numPr>
          <w:ilvl w:val="0"/>
          <w:numId w:val="1"/>
        </w:numPr>
        <w:ind w:firstLineChars="0"/>
        <w:jc w:val="left"/>
        <w:rPr>
          <w:rFonts w:ascii="仿宋_GB2312" w:eastAsia="仿宋_GB2312" w:hAnsi="仿宋_GB2312" w:cs="仿宋_GB2312"/>
          <w:sz w:val="32"/>
          <w:szCs w:val="32"/>
        </w:rPr>
      </w:pPr>
      <w:r>
        <w:rPr>
          <w:rFonts w:ascii="黑体" w:eastAsia="黑体" w:hAnsi="黑体" w:cs="仿宋_GB2312" w:hint="eastAsia"/>
          <w:sz w:val="32"/>
          <w:szCs w:val="32"/>
        </w:rPr>
        <w:t>海南省供销合作联社</w:t>
      </w:r>
      <w:r>
        <w:rPr>
          <w:rFonts w:ascii="仿宋_GB2312" w:eastAsia="仿宋_GB2312" w:hAnsi="黑体" w:cs="仿宋_GB2312"/>
          <w:sz w:val="32"/>
          <w:szCs w:val="32"/>
        </w:rPr>
        <w:t>202</w:t>
      </w:r>
      <w:r>
        <w:rPr>
          <w:rFonts w:ascii="仿宋_GB2312" w:eastAsia="仿宋_GB2312" w:hAnsi="黑体" w:cs="仿宋_GB2312" w:hint="eastAsia"/>
          <w:sz w:val="32"/>
          <w:szCs w:val="32"/>
        </w:rPr>
        <w:t>1</w:t>
      </w:r>
      <w:r>
        <w:rPr>
          <w:rFonts w:ascii="黑体" w:eastAsia="黑体" w:hAnsi="黑体" w:hint="eastAsia"/>
          <w:sz w:val="32"/>
          <w:szCs w:val="32"/>
        </w:rPr>
        <w:t>年部门预算情况说明</w:t>
      </w:r>
    </w:p>
    <w:p w:rsidR="007339CF" w:rsidRDefault="00FF1855">
      <w:pPr>
        <w:pStyle w:val="a6"/>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名词解释</w:t>
      </w:r>
    </w:p>
    <w:p w:rsidR="007339CF" w:rsidRDefault="007339CF">
      <w:pPr>
        <w:rPr>
          <w:rFonts w:ascii="黑体" w:eastAsia="黑体" w:hAnsi="黑体"/>
          <w:sz w:val="32"/>
          <w:szCs w:val="32"/>
        </w:rPr>
      </w:pPr>
    </w:p>
    <w:p w:rsidR="007339CF" w:rsidRDefault="007339CF">
      <w:pPr>
        <w:rPr>
          <w:rFonts w:ascii="黑体" w:eastAsia="黑体" w:hAnsi="黑体"/>
          <w:sz w:val="32"/>
          <w:szCs w:val="32"/>
        </w:rPr>
      </w:pPr>
    </w:p>
    <w:p w:rsidR="007339CF" w:rsidRDefault="007339CF">
      <w:pPr>
        <w:rPr>
          <w:rFonts w:ascii="黑体" w:eastAsia="黑体" w:hAnsi="黑体"/>
          <w:sz w:val="32"/>
          <w:szCs w:val="32"/>
        </w:rPr>
      </w:pPr>
    </w:p>
    <w:p w:rsidR="007339CF" w:rsidRDefault="007339CF">
      <w:pPr>
        <w:rPr>
          <w:rFonts w:ascii="黑体" w:eastAsia="黑体" w:hAnsi="黑体"/>
          <w:sz w:val="32"/>
          <w:szCs w:val="32"/>
        </w:rPr>
      </w:pPr>
    </w:p>
    <w:p w:rsidR="007339CF" w:rsidRDefault="007339CF">
      <w:pPr>
        <w:rPr>
          <w:rFonts w:ascii="黑体" w:eastAsia="黑体" w:hAnsi="黑体"/>
          <w:sz w:val="32"/>
          <w:szCs w:val="32"/>
        </w:rPr>
      </w:pPr>
    </w:p>
    <w:p w:rsidR="007339CF" w:rsidRDefault="007339CF">
      <w:pPr>
        <w:rPr>
          <w:rFonts w:ascii="黑体" w:eastAsia="黑体" w:hAnsi="黑体"/>
          <w:sz w:val="32"/>
          <w:szCs w:val="32"/>
        </w:rPr>
      </w:pPr>
    </w:p>
    <w:p w:rsidR="007339CF" w:rsidRDefault="00FF1855">
      <w:pPr>
        <w:ind w:firstLineChars="250" w:firstLine="800"/>
        <w:rPr>
          <w:rFonts w:ascii="仿宋_GB2312" w:eastAsia="仿宋_GB2312" w:hAnsi="仿宋_GB2312" w:cs="仿宋_GB2312"/>
          <w:sz w:val="32"/>
          <w:szCs w:val="32"/>
        </w:rPr>
      </w:pPr>
      <w:r>
        <w:rPr>
          <w:rFonts w:ascii="黑体" w:eastAsia="黑体" w:hAnsi="黑体" w:hint="eastAsia"/>
          <w:sz w:val="32"/>
          <w:szCs w:val="32"/>
        </w:rPr>
        <w:t>第一部分海南省供销合作联社概况</w:t>
      </w:r>
    </w:p>
    <w:p w:rsidR="007339CF" w:rsidRDefault="007339CF">
      <w:pPr>
        <w:jc w:val="left"/>
        <w:rPr>
          <w:rFonts w:ascii="仿宋_GB2312" w:eastAsia="仿宋_GB2312" w:hAnsi="仿宋_GB2312" w:cs="仿宋_GB2312"/>
          <w:sz w:val="32"/>
          <w:szCs w:val="32"/>
        </w:rPr>
      </w:pPr>
    </w:p>
    <w:p w:rsidR="007339CF" w:rsidRDefault="00FF1855">
      <w:pPr>
        <w:ind w:firstLineChars="250" w:firstLine="800"/>
        <w:jc w:val="left"/>
        <w:rPr>
          <w:rFonts w:ascii="黑体" w:eastAsia="黑体" w:hAnsi="黑体" w:cs="仿宋_GB2312"/>
          <w:sz w:val="32"/>
          <w:szCs w:val="32"/>
        </w:rPr>
      </w:pPr>
      <w:r>
        <w:rPr>
          <w:rFonts w:ascii="黑体" w:eastAsia="黑体" w:hAnsi="黑体" w:cs="仿宋_GB2312" w:hint="eastAsia"/>
          <w:sz w:val="32"/>
          <w:szCs w:val="32"/>
        </w:rPr>
        <w:t>一、主要职能</w:t>
      </w:r>
    </w:p>
    <w:p w:rsidR="007339CF" w:rsidRDefault="00FF1855">
      <w:pPr>
        <w:ind w:left="160" w:firstLineChars="200" w:firstLine="640"/>
        <w:rPr>
          <w:rFonts w:ascii="仿宋_GB2312" w:eastAsia="仿宋_GB2312" w:hAnsi="新宋体" w:cs="宋体"/>
          <w:sz w:val="32"/>
          <w:szCs w:val="32"/>
        </w:rPr>
      </w:pPr>
      <w:r>
        <w:rPr>
          <w:rFonts w:ascii="仿宋_GB2312" w:eastAsia="仿宋_GB2312" w:hAnsi="新宋体" w:cs="宋体" w:hint="eastAsia"/>
          <w:sz w:val="32"/>
          <w:szCs w:val="32"/>
        </w:rPr>
        <w:t>海南省供销合作联社是省政府领导下的全省供销合作社的联合组织，为参照公务员管理的事业单位，负责领导全省供销合作事业发展</w:t>
      </w:r>
      <w:r>
        <w:rPr>
          <w:rFonts w:ascii="仿宋_GB2312" w:eastAsia="仿宋_GB2312" w:hAnsi="新宋体" w:cs="宋体" w:hint="eastAsia"/>
          <w:sz w:val="32"/>
          <w:szCs w:val="32"/>
        </w:rPr>
        <w:t>,</w:t>
      </w:r>
      <w:r>
        <w:rPr>
          <w:rFonts w:ascii="仿宋_GB2312" w:eastAsia="仿宋_GB2312" w:hAnsi="新宋体" w:cs="宋体" w:hint="eastAsia"/>
          <w:sz w:val="32"/>
          <w:szCs w:val="32"/>
        </w:rPr>
        <w:t>是党和政府密切联系农民群众的桥梁纽带和做好三农工作的重要载体。承担着为“三农”服务和全省供销合作社系统经营监管职责，是我省为“三农”提供服务的最大合作经济组织。</w:t>
      </w:r>
    </w:p>
    <w:p w:rsidR="007339CF" w:rsidRDefault="00FF1855">
      <w:pPr>
        <w:ind w:left="160"/>
        <w:rPr>
          <w:rFonts w:ascii="仿宋_GB2312" w:eastAsia="仿宋_GB2312" w:hAnsi="新宋体" w:cs="宋体"/>
          <w:sz w:val="32"/>
          <w:szCs w:val="32"/>
        </w:rPr>
      </w:pPr>
      <w:r>
        <w:rPr>
          <w:rFonts w:ascii="仿宋_GB2312" w:eastAsia="仿宋_GB2312" w:hAnsi="新宋体" w:cs="宋体" w:hint="eastAsia"/>
          <w:sz w:val="32"/>
          <w:szCs w:val="32"/>
        </w:rPr>
        <w:t xml:space="preserve">    </w:t>
      </w:r>
      <w:r>
        <w:rPr>
          <w:rFonts w:ascii="仿宋_GB2312" w:eastAsia="仿宋_GB2312" w:hAnsi="新宋体" w:cs="宋体" w:hint="eastAsia"/>
          <w:sz w:val="32"/>
          <w:szCs w:val="32"/>
        </w:rPr>
        <w:t>（一）宣传贯彻党中央、国务院和省委、省政府有关农村经济工作和社会发展的方针政策，研究制订合作经济的发展战略和规划，指导服务全省供销合作社系统的改革发展；</w:t>
      </w:r>
    </w:p>
    <w:p w:rsidR="007339CF" w:rsidRDefault="00FF1855">
      <w:pPr>
        <w:ind w:left="160"/>
        <w:rPr>
          <w:rFonts w:ascii="仿宋_GB2312" w:eastAsia="仿宋_GB2312" w:hAnsi="新宋体" w:cs="宋体"/>
          <w:sz w:val="32"/>
          <w:szCs w:val="32"/>
        </w:rPr>
      </w:pPr>
      <w:r>
        <w:rPr>
          <w:rFonts w:ascii="仿宋_GB2312" w:eastAsia="仿宋_GB2312" w:hAnsi="新宋体" w:cs="宋体" w:hint="eastAsia"/>
          <w:sz w:val="32"/>
          <w:szCs w:val="32"/>
        </w:rPr>
        <w:t>（二）承担省委和省政府有关部门委托的任务，按照授权对重要农业生产资料及</w:t>
      </w:r>
      <w:r>
        <w:rPr>
          <w:rFonts w:ascii="仿宋_GB2312" w:eastAsia="仿宋_GB2312" w:hAnsi="新宋体" w:cs="宋体" w:hint="eastAsia"/>
          <w:sz w:val="32"/>
          <w:szCs w:val="32"/>
        </w:rPr>
        <w:t>其他商品的经营、储备进行组织、协调和管理，承担政府向社会力量购买的公共服务；</w:t>
      </w:r>
    </w:p>
    <w:p w:rsidR="007339CF" w:rsidRDefault="00FF1855">
      <w:pPr>
        <w:ind w:left="160"/>
        <w:rPr>
          <w:rFonts w:ascii="仿宋_GB2312" w:eastAsia="仿宋_GB2312" w:hAnsi="新宋体" w:cs="宋体"/>
          <w:sz w:val="32"/>
          <w:szCs w:val="32"/>
        </w:rPr>
      </w:pPr>
      <w:r>
        <w:rPr>
          <w:rFonts w:ascii="仿宋_GB2312" w:eastAsia="仿宋_GB2312" w:hAnsi="新宋体" w:cs="宋体" w:hint="eastAsia"/>
          <w:sz w:val="32"/>
          <w:szCs w:val="32"/>
        </w:rPr>
        <w:t>（三）推进供销合作社法治建设，推动和参与有关法律法规和政策的制定；</w:t>
      </w:r>
    </w:p>
    <w:p w:rsidR="007339CF" w:rsidRDefault="00FF1855">
      <w:pPr>
        <w:ind w:left="160" w:firstLineChars="200" w:firstLine="640"/>
        <w:rPr>
          <w:rFonts w:ascii="仿宋_GB2312" w:eastAsia="仿宋_GB2312" w:hAnsi="新宋体" w:cs="宋体"/>
          <w:sz w:val="32"/>
          <w:szCs w:val="32"/>
        </w:rPr>
      </w:pPr>
      <w:r>
        <w:rPr>
          <w:rFonts w:ascii="仿宋_GB2312" w:eastAsia="仿宋_GB2312" w:hAnsi="新宋体" w:cs="宋体" w:hint="eastAsia"/>
          <w:sz w:val="32"/>
          <w:szCs w:val="32"/>
        </w:rPr>
        <w:t>（四）向省委和省政府有关部门反映农民社员和供销合作社的意见与诉求，维护其合法权益；</w:t>
      </w:r>
    </w:p>
    <w:p w:rsidR="007339CF" w:rsidRDefault="00FF1855">
      <w:pPr>
        <w:ind w:left="160" w:firstLineChars="200" w:firstLine="640"/>
        <w:rPr>
          <w:rFonts w:ascii="仿宋_GB2312" w:eastAsia="仿宋_GB2312" w:hAnsi="新宋体" w:cs="宋体"/>
          <w:sz w:val="32"/>
          <w:szCs w:val="32"/>
        </w:rPr>
      </w:pPr>
      <w:r>
        <w:rPr>
          <w:rFonts w:ascii="仿宋_GB2312" w:eastAsia="仿宋_GB2312" w:hAnsi="新宋体" w:cs="宋体" w:hint="eastAsia"/>
          <w:sz w:val="32"/>
          <w:szCs w:val="32"/>
        </w:rPr>
        <w:t>（五）指导市县供销合作社构建联合社机关主导的行</w:t>
      </w:r>
      <w:r>
        <w:rPr>
          <w:rFonts w:ascii="仿宋_GB2312" w:eastAsia="仿宋_GB2312" w:hAnsi="新宋体" w:cs="宋体" w:hint="eastAsia"/>
          <w:sz w:val="32"/>
          <w:szCs w:val="32"/>
        </w:rPr>
        <w:lastRenderedPageBreak/>
        <w:t>业指导体系和社有企业支撑的经营服务体系，形成社企分开、上下贯通、整体协调运转的双线运行机制；</w:t>
      </w:r>
    </w:p>
    <w:p w:rsidR="007339CF" w:rsidRDefault="00FF1855">
      <w:pPr>
        <w:ind w:left="160" w:firstLineChars="200" w:firstLine="640"/>
        <w:rPr>
          <w:rFonts w:ascii="仿宋_GB2312" w:eastAsia="仿宋_GB2312" w:hAnsi="新宋体" w:cs="宋体"/>
          <w:sz w:val="32"/>
          <w:szCs w:val="32"/>
        </w:rPr>
      </w:pPr>
      <w:r>
        <w:rPr>
          <w:rFonts w:ascii="仿宋_GB2312" w:eastAsia="仿宋_GB2312" w:hAnsi="新宋体" w:cs="宋体" w:hint="eastAsia"/>
          <w:sz w:val="32"/>
          <w:szCs w:val="32"/>
        </w:rPr>
        <w:t>（六）指导供销合作社的组织建设和制度建设，协调成员社关系，增强联合社的服务功能，完善基层社管理制度，发展农民合作社、综合服务社和消费、金融、土地流转等新型合作经济组织以及行业协会等社会团体，健全农村社会化服务体系，密切同农民的联系；</w:t>
      </w:r>
    </w:p>
    <w:p w:rsidR="007339CF" w:rsidRDefault="00FF1855">
      <w:pPr>
        <w:ind w:left="160"/>
        <w:rPr>
          <w:rFonts w:ascii="仿宋_GB2312" w:eastAsia="仿宋_GB2312" w:hAnsi="新宋体" w:cs="宋体"/>
          <w:sz w:val="32"/>
          <w:szCs w:val="32"/>
        </w:rPr>
      </w:pPr>
      <w:r>
        <w:rPr>
          <w:rFonts w:ascii="仿宋_GB2312" w:eastAsia="仿宋_GB2312" w:hAnsi="新宋体" w:cs="宋体" w:hint="eastAsia"/>
          <w:sz w:val="32"/>
          <w:szCs w:val="32"/>
        </w:rPr>
        <w:t>（七）指导供销合作社开展合作与联合，拓展经营服务领域，创新农业生产服务方式和手段，推进新农村现代流通网络建设，提升农产品流通服务水平，开展农村合作金融服务，打造城乡社区综合服务平台，更好履行为农服务职责；</w:t>
      </w:r>
    </w:p>
    <w:p w:rsidR="007339CF" w:rsidRDefault="00FF1855">
      <w:pPr>
        <w:ind w:left="160" w:firstLineChars="200" w:firstLine="640"/>
        <w:rPr>
          <w:rFonts w:ascii="仿宋_GB2312" w:eastAsia="仿宋_GB2312" w:hAnsi="新宋体" w:cs="宋体"/>
          <w:sz w:val="32"/>
          <w:szCs w:val="32"/>
        </w:rPr>
      </w:pPr>
      <w:r>
        <w:rPr>
          <w:rFonts w:ascii="仿宋_GB2312" w:eastAsia="仿宋_GB2312" w:hAnsi="新宋体" w:cs="宋体" w:hint="eastAsia"/>
          <w:sz w:val="32"/>
          <w:szCs w:val="32"/>
        </w:rPr>
        <w:t>（八）指导供销合作社系统文化建设，提供信息服务，开展教育培训；</w:t>
      </w:r>
    </w:p>
    <w:p w:rsidR="007339CF" w:rsidRDefault="00FF1855">
      <w:pPr>
        <w:ind w:left="160" w:firstLineChars="200" w:firstLine="640"/>
        <w:rPr>
          <w:rFonts w:ascii="仿宋_GB2312" w:eastAsia="仿宋_GB2312" w:hAnsi="新宋体" w:cs="宋体"/>
          <w:sz w:val="32"/>
          <w:szCs w:val="32"/>
        </w:rPr>
      </w:pPr>
      <w:r>
        <w:rPr>
          <w:rFonts w:ascii="仿宋_GB2312" w:eastAsia="仿宋_GB2312" w:hAnsi="新宋体" w:cs="宋体" w:hint="eastAsia"/>
          <w:sz w:val="32"/>
          <w:szCs w:val="32"/>
        </w:rPr>
        <w:t>（九）监</w:t>
      </w:r>
      <w:r>
        <w:rPr>
          <w:rFonts w:ascii="仿宋_GB2312" w:eastAsia="仿宋_GB2312" w:hAnsi="新宋体" w:cs="宋体" w:hint="eastAsia"/>
          <w:sz w:val="32"/>
          <w:szCs w:val="32"/>
        </w:rPr>
        <w:t>督、管理和运营社有资产，建立健全社有资产保值增值的考核激励和责任追究制度，依法履行出资人职责，享有出资人权益；</w:t>
      </w:r>
    </w:p>
    <w:p w:rsidR="007339CF" w:rsidRDefault="00FF1855">
      <w:pPr>
        <w:ind w:left="160" w:firstLineChars="200" w:firstLine="640"/>
        <w:rPr>
          <w:rFonts w:ascii="仿宋_GB2312" w:eastAsia="仿宋_GB2312" w:hAnsi="新宋体" w:cs="宋体"/>
          <w:sz w:val="32"/>
          <w:szCs w:val="32"/>
        </w:rPr>
      </w:pPr>
      <w:r>
        <w:rPr>
          <w:rFonts w:ascii="仿宋_GB2312" w:eastAsia="仿宋_GB2312" w:hAnsi="新宋体" w:cs="宋体" w:hint="eastAsia"/>
          <w:sz w:val="32"/>
          <w:szCs w:val="32"/>
        </w:rPr>
        <w:t>（十）对有关行业、学科或者业务范围内的社会团体履行组织、指导、服务和监督职责，推动行业协会与联合社融合互补、协同发展；</w:t>
      </w:r>
    </w:p>
    <w:p w:rsidR="007339CF" w:rsidRDefault="00FF1855">
      <w:pPr>
        <w:ind w:left="160" w:firstLineChars="200" w:firstLine="640"/>
        <w:rPr>
          <w:rFonts w:ascii="仿宋_GB2312" w:eastAsia="仿宋_GB2312" w:hAnsi="新宋体" w:cs="宋体"/>
          <w:sz w:val="32"/>
          <w:szCs w:val="32"/>
        </w:rPr>
      </w:pPr>
      <w:r>
        <w:rPr>
          <w:rFonts w:ascii="仿宋_GB2312" w:eastAsia="仿宋_GB2312" w:hAnsi="新宋体" w:cs="宋体" w:hint="eastAsia"/>
          <w:sz w:val="32"/>
          <w:szCs w:val="32"/>
        </w:rPr>
        <w:t>（十一）代表全省供销合作社参加上级社的活动，组织与省内外经济组织、社会团体、科研教育机构和有关政</w:t>
      </w:r>
      <w:r>
        <w:rPr>
          <w:rFonts w:ascii="仿宋_GB2312" w:eastAsia="仿宋_GB2312" w:hAnsi="新宋体" w:cs="宋体" w:hint="eastAsia"/>
          <w:sz w:val="32"/>
          <w:szCs w:val="32"/>
        </w:rPr>
        <w:lastRenderedPageBreak/>
        <w:t>府部门等开展经济、贸易、技术、人才交流合作，接受捐赠、资助；</w:t>
      </w:r>
    </w:p>
    <w:p w:rsidR="007339CF" w:rsidRDefault="00FF1855">
      <w:pPr>
        <w:ind w:left="160" w:firstLineChars="200" w:firstLine="640"/>
        <w:rPr>
          <w:rFonts w:ascii="仿宋_GB2312" w:eastAsia="仿宋_GB2312" w:hAnsi="新宋体" w:cs="宋体"/>
          <w:sz w:val="32"/>
          <w:szCs w:val="32"/>
        </w:rPr>
      </w:pPr>
      <w:r>
        <w:rPr>
          <w:rFonts w:ascii="仿宋_GB2312" w:eastAsia="仿宋_GB2312" w:hAnsi="新宋体" w:cs="宋体" w:hint="eastAsia"/>
          <w:sz w:val="32"/>
          <w:szCs w:val="32"/>
        </w:rPr>
        <w:t>（十二）负责全</w:t>
      </w:r>
      <w:r>
        <w:rPr>
          <w:rFonts w:ascii="仿宋_GB2312" w:eastAsia="仿宋_GB2312" w:hAnsi="新宋体" w:cs="宋体"/>
          <w:sz w:val="32"/>
          <w:szCs w:val="32"/>
        </w:rPr>
        <w:t>省农产</w:t>
      </w:r>
      <w:r>
        <w:rPr>
          <w:rFonts w:ascii="仿宋_GB2312" w:eastAsia="仿宋_GB2312" w:hAnsi="新宋体" w:cs="宋体" w:hint="eastAsia"/>
          <w:sz w:val="32"/>
          <w:szCs w:val="32"/>
        </w:rPr>
        <w:t>品</w:t>
      </w:r>
      <w:r>
        <w:rPr>
          <w:rFonts w:ascii="仿宋_GB2312" w:eastAsia="仿宋_GB2312" w:hAnsi="新宋体" w:cs="宋体"/>
          <w:sz w:val="32"/>
          <w:szCs w:val="32"/>
        </w:rPr>
        <w:t>市场推广和产销对接、滞销农产品公益性应急销售体系</w:t>
      </w:r>
      <w:r>
        <w:rPr>
          <w:rFonts w:ascii="仿宋_GB2312" w:eastAsia="仿宋_GB2312" w:hAnsi="新宋体" w:cs="宋体" w:hint="eastAsia"/>
          <w:sz w:val="32"/>
          <w:szCs w:val="32"/>
        </w:rPr>
        <w:t>建设</w:t>
      </w:r>
      <w:r>
        <w:rPr>
          <w:rFonts w:ascii="仿宋_GB2312" w:eastAsia="仿宋_GB2312" w:hAnsi="新宋体" w:cs="宋体"/>
          <w:sz w:val="32"/>
          <w:szCs w:val="32"/>
        </w:rPr>
        <w:t>，负责组织指导全省供</w:t>
      </w:r>
      <w:r>
        <w:rPr>
          <w:rFonts w:ascii="仿宋_GB2312" w:eastAsia="仿宋_GB2312" w:hAnsi="新宋体" w:cs="宋体" w:hint="eastAsia"/>
          <w:sz w:val="32"/>
          <w:szCs w:val="32"/>
        </w:rPr>
        <w:t>销社</w:t>
      </w:r>
      <w:r>
        <w:rPr>
          <w:rFonts w:ascii="仿宋_GB2312" w:eastAsia="仿宋_GB2312" w:hAnsi="新宋体" w:cs="宋体"/>
          <w:sz w:val="32"/>
          <w:szCs w:val="32"/>
        </w:rPr>
        <w:t>农产品运销实体、各级为农</w:t>
      </w:r>
      <w:r>
        <w:rPr>
          <w:rFonts w:ascii="仿宋_GB2312" w:eastAsia="仿宋_GB2312" w:hAnsi="新宋体" w:cs="宋体"/>
          <w:sz w:val="32"/>
          <w:szCs w:val="32"/>
        </w:rPr>
        <w:t>服务体系建设。</w:t>
      </w:r>
    </w:p>
    <w:p w:rsidR="007339CF" w:rsidRDefault="00FF1855">
      <w:pPr>
        <w:ind w:left="160" w:firstLineChars="200" w:firstLine="640"/>
        <w:rPr>
          <w:rFonts w:ascii="仿宋_GB2312" w:eastAsia="仿宋_GB2312" w:hAnsi="新宋体" w:cs="宋体"/>
          <w:sz w:val="32"/>
          <w:szCs w:val="32"/>
        </w:rPr>
      </w:pPr>
      <w:r>
        <w:rPr>
          <w:rFonts w:ascii="仿宋_GB2312" w:eastAsia="仿宋_GB2312" w:hAnsi="新宋体" w:cs="宋体" w:hint="eastAsia"/>
          <w:sz w:val="32"/>
          <w:szCs w:val="32"/>
        </w:rPr>
        <w:t>（</w:t>
      </w:r>
      <w:r>
        <w:rPr>
          <w:rFonts w:ascii="仿宋_GB2312" w:eastAsia="仿宋_GB2312" w:hAnsi="新宋体" w:cs="宋体"/>
          <w:sz w:val="32"/>
          <w:szCs w:val="32"/>
        </w:rPr>
        <w:t>十三）</w:t>
      </w:r>
      <w:r>
        <w:rPr>
          <w:rFonts w:ascii="仿宋_GB2312" w:eastAsia="仿宋_GB2312" w:hAnsi="新宋体" w:cs="宋体" w:hint="eastAsia"/>
          <w:sz w:val="32"/>
          <w:szCs w:val="32"/>
        </w:rPr>
        <w:t>由省供销合作联社、省农业厅、省扶贫办联合在广东省广州市东西部扶贫协助产品交易市场内搭建长期农产品交易展馆。</w:t>
      </w:r>
    </w:p>
    <w:p w:rsidR="007339CF" w:rsidRDefault="00FF1855">
      <w:pPr>
        <w:ind w:left="160" w:firstLineChars="200" w:firstLine="640"/>
        <w:rPr>
          <w:rFonts w:ascii="仿宋_GB2312" w:eastAsia="仿宋_GB2312" w:hAnsi="新宋体" w:cs="宋体"/>
          <w:sz w:val="32"/>
          <w:szCs w:val="32"/>
        </w:rPr>
      </w:pPr>
      <w:r>
        <w:rPr>
          <w:rFonts w:ascii="仿宋_GB2312" w:eastAsia="仿宋_GB2312" w:hAnsi="新宋体" w:cs="宋体" w:hint="eastAsia"/>
          <w:sz w:val="32"/>
          <w:szCs w:val="32"/>
        </w:rPr>
        <w:t>（十四</w:t>
      </w:r>
      <w:r>
        <w:rPr>
          <w:rFonts w:ascii="仿宋_GB2312" w:eastAsia="仿宋_GB2312" w:hAnsi="新宋体" w:cs="宋体"/>
          <w:sz w:val="32"/>
          <w:szCs w:val="32"/>
        </w:rPr>
        <w:t>）</w:t>
      </w:r>
      <w:r>
        <w:rPr>
          <w:rFonts w:ascii="仿宋_GB2312" w:eastAsia="仿宋_GB2312" w:hAnsi="新宋体" w:cs="宋体" w:hint="eastAsia"/>
          <w:sz w:val="32"/>
          <w:szCs w:val="32"/>
        </w:rPr>
        <w:t>承办省委、省政府交办的其他事项。</w:t>
      </w:r>
    </w:p>
    <w:p w:rsidR="007339CF" w:rsidRDefault="00FF1855">
      <w:pPr>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二、部门预算单位构成</w:t>
      </w:r>
    </w:p>
    <w:p w:rsidR="007339CF" w:rsidRDefault="00FF1855">
      <w:pPr>
        <w:spacing w:line="600" w:lineRule="exact"/>
        <w:ind w:firstLineChars="250" w:firstLine="800"/>
        <w:jc w:val="left"/>
        <w:rPr>
          <w:rFonts w:ascii="仿宋_GB2312" w:eastAsia="仿宋_GB2312" w:hAnsi="仿宋" w:cs="仿宋_GB2312"/>
          <w:sz w:val="32"/>
          <w:szCs w:val="32"/>
        </w:rPr>
      </w:pPr>
      <w:r>
        <w:rPr>
          <w:rFonts w:ascii="仿宋_GB2312" w:eastAsia="仿宋_GB2312" w:hAnsi="黑体" w:cs="仿宋_GB2312" w:hint="eastAsia"/>
          <w:sz w:val="32"/>
          <w:szCs w:val="32"/>
        </w:rPr>
        <w:t>纳入海南省供销合作联社</w:t>
      </w:r>
      <w:r>
        <w:rPr>
          <w:rFonts w:ascii="仿宋_GB2312" w:eastAsia="仿宋_GB2312" w:hAnsi="黑体" w:cs="仿宋_GB2312"/>
          <w:sz w:val="32"/>
          <w:szCs w:val="32"/>
        </w:rPr>
        <w:t>2021</w:t>
      </w:r>
      <w:r>
        <w:rPr>
          <w:rFonts w:ascii="仿宋_GB2312" w:eastAsia="仿宋_GB2312" w:hAnsi="黑体" w:cs="仿宋_GB2312" w:hint="eastAsia"/>
          <w:sz w:val="32"/>
          <w:szCs w:val="32"/>
        </w:rPr>
        <w:t>年部门编制范围的二级预算单位包括：海南省供销合作联社省</w:t>
      </w:r>
      <w:r>
        <w:rPr>
          <w:rFonts w:ascii="仿宋_GB2312" w:eastAsia="仿宋_GB2312" w:hAnsi="黑体" w:cs="仿宋_GB2312"/>
          <w:sz w:val="32"/>
          <w:szCs w:val="32"/>
        </w:rPr>
        <w:t>本级</w:t>
      </w:r>
      <w:r>
        <w:rPr>
          <w:rFonts w:ascii="仿宋_GB2312" w:eastAsia="仿宋_GB2312" w:hAnsi="黑体" w:cs="仿宋_GB2312" w:hint="eastAsia"/>
          <w:sz w:val="32"/>
          <w:szCs w:val="32"/>
        </w:rPr>
        <w:t>。</w:t>
      </w:r>
      <w:r>
        <w:rPr>
          <w:rFonts w:ascii="仿宋_GB2312" w:eastAsia="仿宋_GB2312" w:hint="eastAsia"/>
          <w:sz w:val="32"/>
          <w:szCs w:val="32"/>
        </w:rPr>
        <w:t>下设处室有：办公室、监事会办公室、财务审计处、合作指导处、经济发展处、资产管理处。</w:t>
      </w:r>
    </w:p>
    <w:p w:rsidR="007339CF" w:rsidRDefault="007339CF">
      <w:pPr>
        <w:ind w:firstLineChars="200" w:firstLine="640"/>
        <w:jc w:val="left"/>
        <w:rPr>
          <w:rFonts w:ascii="仿宋_GB2312" w:eastAsia="仿宋_GB2312" w:hAnsi="黑体" w:cs="仿宋_GB2312"/>
          <w:sz w:val="32"/>
          <w:szCs w:val="32"/>
        </w:rPr>
      </w:pPr>
    </w:p>
    <w:p w:rsidR="007339CF" w:rsidRDefault="007339CF">
      <w:pPr>
        <w:rPr>
          <w:rFonts w:ascii="黑体" w:eastAsia="黑体" w:hAnsi="黑体"/>
          <w:sz w:val="32"/>
          <w:szCs w:val="32"/>
        </w:rPr>
      </w:pPr>
    </w:p>
    <w:p w:rsidR="007339CF" w:rsidRDefault="00FF1855">
      <w:pPr>
        <w:rPr>
          <w:rFonts w:ascii="黑体" w:eastAsia="黑体" w:hAnsi="黑体"/>
          <w:sz w:val="32"/>
          <w:szCs w:val="32"/>
        </w:rPr>
      </w:pPr>
      <w:r>
        <w:rPr>
          <w:rFonts w:ascii="黑体" w:eastAsia="黑体" w:hAnsi="黑体" w:hint="eastAsia"/>
          <w:sz w:val="32"/>
          <w:szCs w:val="32"/>
        </w:rPr>
        <w:t>第二部分</w:t>
      </w:r>
      <w:r>
        <w:rPr>
          <w:rFonts w:ascii="黑体" w:eastAsia="黑体" w:hAnsi="黑体" w:cs="仿宋_GB2312" w:hint="eastAsia"/>
          <w:sz w:val="32"/>
          <w:szCs w:val="32"/>
        </w:rPr>
        <w:t>海南省供销合作联社</w:t>
      </w:r>
      <w:r>
        <w:rPr>
          <w:rFonts w:ascii="仿宋_GB2312" w:eastAsia="仿宋_GB2312" w:hAnsi="黑体" w:cs="仿宋_GB2312"/>
          <w:sz w:val="32"/>
          <w:szCs w:val="32"/>
        </w:rPr>
        <w:t>2021</w:t>
      </w:r>
      <w:r>
        <w:rPr>
          <w:rFonts w:ascii="黑体" w:eastAsia="黑体" w:hAnsi="黑体" w:hint="eastAsia"/>
          <w:sz w:val="32"/>
          <w:szCs w:val="32"/>
        </w:rPr>
        <w:t>年部门预算表</w:t>
      </w:r>
    </w:p>
    <w:p w:rsidR="007339CF" w:rsidRDefault="00FF1855">
      <w:pPr>
        <w:jc w:val="left"/>
        <w:rPr>
          <w:rFonts w:ascii="黑体" w:eastAsia="黑体" w:hAnsi="黑体"/>
          <w:sz w:val="32"/>
          <w:szCs w:val="32"/>
        </w:rPr>
      </w:pPr>
      <w:r>
        <w:rPr>
          <w:rFonts w:ascii="黑体" w:eastAsia="黑体" w:hAnsi="黑体" w:hint="eastAsia"/>
          <w:sz w:val="32"/>
          <w:szCs w:val="32"/>
        </w:rPr>
        <w:t>详见附件：</w:t>
      </w:r>
      <w:r>
        <w:rPr>
          <w:rFonts w:ascii="黑体" w:eastAsia="黑体" w:hAnsi="黑体"/>
          <w:sz w:val="32"/>
          <w:szCs w:val="32"/>
        </w:rPr>
        <w:t>2021</w:t>
      </w:r>
      <w:r>
        <w:rPr>
          <w:rFonts w:ascii="黑体" w:eastAsia="黑体" w:hAnsi="黑体" w:hint="eastAsia"/>
          <w:sz w:val="32"/>
          <w:szCs w:val="32"/>
        </w:rPr>
        <w:t>年海南省供销合作联社预算公开表</w:t>
      </w:r>
    </w:p>
    <w:p w:rsidR="007339CF" w:rsidRDefault="007339CF">
      <w:pPr>
        <w:jc w:val="center"/>
        <w:rPr>
          <w:rFonts w:ascii="黑体" w:eastAsia="黑体" w:hAnsi="黑体"/>
          <w:sz w:val="32"/>
          <w:szCs w:val="32"/>
        </w:rPr>
      </w:pPr>
    </w:p>
    <w:p w:rsidR="007339CF" w:rsidRDefault="00FF1855">
      <w:pPr>
        <w:jc w:val="center"/>
        <w:rPr>
          <w:rFonts w:ascii="黑体" w:eastAsia="黑体" w:hAnsi="黑体"/>
          <w:sz w:val="32"/>
          <w:szCs w:val="32"/>
        </w:rPr>
      </w:pPr>
      <w:r>
        <w:rPr>
          <w:rFonts w:ascii="黑体" w:eastAsia="黑体" w:hAnsi="黑体" w:hint="eastAsia"/>
          <w:sz w:val="32"/>
          <w:szCs w:val="32"/>
        </w:rPr>
        <w:t>第三部分</w:t>
      </w:r>
      <w:r>
        <w:rPr>
          <w:rFonts w:ascii="黑体" w:eastAsia="黑体" w:hAnsi="黑体" w:cs="仿宋_GB2312" w:hint="eastAsia"/>
          <w:sz w:val="32"/>
          <w:szCs w:val="32"/>
        </w:rPr>
        <w:t>海南省供销合作联社</w:t>
      </w:r>
      <w:r>
        <w:rPr>
          <w:rFonts w:ascii="仿宋_GB2312" w:eastAsia="仿宋_GB2312" w:hAnsi="黑体" w:cs="仿宋_GB2312"/>
          <w:sz w:val="32"/>
          <w:szCs w:val="32"/>
        </w:rPr>
        <w:t>2021</w:t>
      </w:r>
      <w:r>
        <w:rPr>
          <w:rFonts w:ascii="黑体" w:eastAsia="黑体" w:hAnsi="黑体" w:hint="eastAsia"/>
          <w:sz w:val="32"/>
          <w:szCs w:val="32"/>
        </w:rPr>
        <w:t>年部门预算情况说明</w:t>
      </w:r>
    </w:p>
    <w:p w:rsidR="007339CF" w:rsidRDefault="007339CF">
      <w:pPr>
        <w:jc w:val="center"/>
        <w:rPr>
          <w:rFonts w:ascii="黑体" w:eastAsia="黑体" w:hAnsi="黑体"/>
          <w:sz w:val="32"/>
          <w:szCs w:val="32"/>
        </w:rPr>
      </w:pPr>
    </w:p>
    <w:p w:rsidR="007339CF" w:rsidRDefault="00FF1855">
      <w:pPr>
        <w:ind w:firstLineChars="200" w:firstLine="640"/>
        <w:jc w:val="left"/>
        <w:rPr>
          <w:rFonts w:ascii="黑体" w:eastAsia="黑体" w:hAnsi="黑体"/>
          <w:sz w:val="32"/>
          <w:szCs w:val="32"/>
        </w:rPr>
      </w:pPr>
      <w:r>
        <w:rPr>
          <w:rFonts w:ascii="黑体" w:eastAsia="黑体" w:hAnsi="黑体" w:hint="eastAsia"/>
          <w:sz w:val="32"/>
          <w:szCs w:val="32"/>
        </w:rPr>
        <w:t>一、关于</w:t>
      </w:r>
      <w:r>
        <w:rPr>
          <w:rFonts w:ascii="黑体" w:eastAsia="黑体" w:hAnsi="黑体" w:cs="仿宋_GB2312" w:hint="eastAsia"/>
          <w:sz w:val="32"/>
          <w:szCs w:val="32"/>
        </w:rPr>
        <w:t>海南省供销合作联社</w:t>
      </w:r>
      <w:r>
        <w:rPr>
          <w:rFonts w:ascii="仿宋_GB2312" w:eastAsia="仿宋_GB2312" w:hAnsi="黑体" w:cs="仿宋_GB2312"/>
          <w:sz w:val="32"/>
          <w:szCs w:val="32"/>
        </w:rPr>
        <w:t>2021</w:t>
      </w:r>
      <w:r>
        <w:rPr>
          <w:rFonts w:ascii="黑体" w:eastAsia="黑体" w:hAnsi="黑体" w:hint="eastAsia"/>
          <w:sz w:val="32"/>
          <w:szCs w:val="32"/>
        </w:rPr>
        <w:t>年财政拨款收支预</w:t>
      </w:r>
      <w:r>
        <w:rPr>
          <w:rFonts w:ascii="黑体" w:eastAsia="黑体" w:hAnsi="黑体" w:hint="eastAsia"/>
          <w:sz w:val="32"/>
          <w:szCs w:val="32"/>
        </w:rPr>
        <w:lastRenderedPageBreak/>
        <w:t>算情况的总体说明</w:t>
      </w:r>
    </w:p>
    <w:p w:rsidR="007339CF" w:rsidRDefault="00FF1855">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海南省供销合作联社</w:t>
      </w:r>
      <w:r>
        <w:rPr>
          <w:rFonts w:ascii="仿宋_GB2312" w:eastAsia="仿宋_GB2312" w:hAnsi="黑体" w:cs="仿宋_GB2312"/>
          <w:sz w:val="32"/>
          <w:szCs w:val="32"/>
        </w:rPr>
        <w:t>2021</w:t>
      </w:r>
      <w:r>
        <w:rPr>
          <w:rFonts w:ascii="仿宋_GB2312" w:eastAsia="仿宋_GB2312" w:hAnsi="黑体" w:hint="eastAsia"/>
          <w:sz w:val="32"/>
          <w:szCs w:val="32"/>
        </w:rPr>
        <w:t>年财政拨款收支总预算</w:t>
      </w:r>
      <w:r>
        <w:rPr>
          <w:rFonts w:ascii="仿宋_GB2312" w:eastAsia="仿宋_GB2312" w:hAnsi="黑体" w:cs="仿宋_GB2312"/>
          <w:sz w:val="32"/>
          <w:szCs w:val="32"/>
        </w:rPr>
        <w:t>1787.70</w:t>
      </w:r>
      <w:r>
        <w:rPr>
          <w:rFonts w:ascii="仿宋_GB2312" w:eastAsia="仿宋_GB2312" w:hAnsi="黑体" w:hint="eastAsia"/>
          <w:sz w:val="32"/>
          <w:szCs w:val="32"/>
        </w:rPr>
        <w:t>万元。其中，收入总计</w:t>
      </w:r>
      <w:r>
        <w:rPr>
          <w:rFonts w:ascii="仿宋_GB2312" w:eastAsia="仿宋_GB2312" w:hAnsi="黑体" w:cs="仿宋_GB2312"/>
          <w:sz w:val="32"/>
          <w:szCs w:val="32"/>
        </w:rPr>
        <w:t>1787.70</w:t>
      </w:r>
      <w:r>
        <w:rPr>
          <w:rFonts w:ascii="仿宋_GB2312" w:eastAsia="仿宋_GB2312" w:hAnsi="黑体" w:hint="eastAsia"/>
          <w:sz w:val="32"/>
          <w:szCs w:val="32"/>
        </w:rPr>
        <w:t>万元，包括一般公共预算本年收入</w:t>
      </w:r>
      <w:r>
        <w:rPr>
          <w:rFonts w:ascii="仿宋_GB2312" w:eastAsia="仿宋_GB2312" w:hAnsi="黑体" w:cs="仿宋_GB2312"/>
          <w:sz w:val="32"/>
          <w:szCs w:val="32"/>
        </w:rPr>
        <w:t>1787.70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sz w:val="32"/>
          <w:szCs w:val="32"/>
        </w:rPr>
        <w:t>0</w:t>
      </w:r>
      <w:r>
        <w:rPr>
          <w:rFonts w:ascii="仿宋_GB2312" w:eastAsia="仿宋_GB2312" w:hAnsi="黑体" w:hint="eastAsia"/>
          <w:sz w:val="32"/>
          <w:szCs w:val="32"/>
        </w:rPr>
        <w:t>万元、上年结转</w:t>
      </w:r>
      <w:r>
        <w:rPr>
          <w:rFonts w:ascii="仿宋_GB2312" w:eastAsia="仿宋_GB2312" w:hAnsi="黑体" w:cs="仿宋_GB2312"/>
          <w:sz w:val="32"/>
          <w:szCs w:val="32"/>
        </w:rPr>
        <w:t>0</w:t>
      </w:r>
      <w:r>
        <w:rPr>
          <w:rFonts w:ascii="仿宋_GB2312" w:eastAsia="仿宋_GB2312" w:hAnsi="黑体" w:hint="eastAsia"/>
          <w:sz w:val="32"/>
          <w:szCs w:val="32"/>
        </w:rPr>
        <w:t>万元；支出总计</w:t>
      </w:r>
      <w:r>
        <w:rPr>
          <w:rFonts w:ascii="仿宋_GB2312" w:eastAsia="仿宋_GB2312" w:hAnsi="黑体" w:cs="仿宋_GB2312"/>
          <w:sz w:val="32"/>
          <w:szCs w:val="32"/>
        </w:rPr>
        <w:t>1787.70</w:t>
      </w:r>
      <w:r>
        <w:rPr>
          <w:rFonts w:ascii="仿宋_GB2312" w:eastAsia="仿宋_GB2312" w:hAnsi="黑体" w:hint="eastAsia"/>
          <w:sz w:val="32"/>
          <w:szCs w:val="32"/>
        </w:rPr>
        <w:t>万元，包括教育支出</w:t>
      </w:r>
      <w:r>
        <w:rPr>
          <w:rFonts w:ascii="仿宋_GB2312" w:eastAsia="仿宋_GB2312" w:hAnsi="黑体"/>
          <w:sz w:val="32"/>
          <w:szCs w:val="32"/>
        </w:rPr>
        <w:t>36.08</w:t>
      </w:r>
      <w:r>
        <w:rPr>
          <w:rFonts w:ascii="仿宋_GB2312" w:eastAsia="仿宋_GB2312" w:hAnsi="黑体" w:hint="eastAsia"/>
          <w:sz w:val="32"/>
          <w:szCs w:val="32"/>
        </w:rPr>
        <w:t>万元，社会保障和就业支出</w:t>
      </w:r>
      <w:r>
        <w:rPr>
          <w:rFonts w:ascii="仿宋_GB2312" w:eastAsia="仿宋_GB2312" w:hAnsi="黑体"/>
          <w:sz w:val="32"/>
          <w:szCs w:val="32"/>
        </w:rPr>
        <w:t>172.93</w:t>
      </w:r>
      <w:r>
        <w:rPr>
          <w:rFonts w:ascii="仿宋_GB2312" w:eastAsia="仿宋_GB2312" w:hAnsi="黑体" w:hint="eastAsia"/>
          <w:sz w:val="32"/>
          <w:szCs w:val="32"/>
        </w:rPr>
        <w:t>万元、卫生健康支出</w:t>
      </w:r>
      <w:r>
        <w:rPr>
          <w:rFonts w:ascii="仿宋_GB2312" w:eastAsia="仿宋_GB2312" w:hAnsi="黑体"/>
          <w:sz w:val="32"/>
          <w:szCs w:val="32"/>
        </w:rPr>
        <w:t>38.06</w:t>
      </w:r>
      <w:r>
        <w:rPr>
          <w:rFonts w:ascii="仿宋_GB2312" w:eastAsia="仿宋_GB2312" w:hAnsi="黑体" w:hint="eastAsia"/>
          <w:sz w:val="32"/>
          <w:szCs w:val="32"/>
        </w:rPr>
        <w:t>万元、商业服务业等支出</w:t>
      </w:r>
      <w:r>
        <w:rPr>
          <w:rFonts w:ascii="仿宋_GB2312" w:eastAsia="仿宋_GB2312" w:hAnsi="黑体"/>
          <w:sz w:val="32"/>
          <w:szCs w:val="32"/>
        </w:rPr>
        <w:t>1478.21</w:t>
      </w:r>
      <w:r>
        <w:rPr>
          <w:rFonts w:ascii="仿宋_GB2312" w:eastAsia="仿宋_GB2312" w:hAnsi="黑体" w:hint="eastAsia"/>
          <w:sz w:val="32"/>
          <w:szCs w:val="32"/>
        </w:rPr>
        <w:t>万元、住房保障支出</w:t>
      </w:r>
      <w:r>
        <w:rPr>
          <w:rFonts w:ascii="仿宋_GB2312" w:eastAsia="仿宋_GB2312" w:hAnsi="黑体"/>
          <w:sz w:val="32"/>
          <w:szCs w:val="32"/>
        </w:rPr>
        <w:t>62.43</w:t>
      </w:r>
      <w:r>
        <w:rPr>
          <w:rFonts w:ascii="仿宋_GB2312" w:eastAsia="仿宋_GB2312" w:hAnsi="黑体" w:hint="eastAsia"/>
          <w:sz w:val="32"/>
          <w:szCs w:val="32"/>
        </w:rPr>
        <w:t>万元。</w:t>
      </w:r>
    </w:p>
    <w:p w:rsidR="007339CF" w:rsidRDefault="00FF1855">
      <w:pPr>
        <w:ind w:firstLineChars="200" w:firstLine="640"/>
        <w:jc w:val="left"/>
        <w:rPr>
          <w:rFonts w:ascii="黑体" w:eastAsia="黑体" w:hAnsi="黑体"/>
          <w:sz w:val="32"/>
          <w:szCs w:val="32"/>
        </w:rPr>
      </w:pPr>
      <w:r>
        <w:rPr>
          <w:rFonts w:ascii="黑体" w:eastAsia="黑体" w:hAnsi="黑体" w:hint="eastAsia"/>
          <w:sz w:val="32"/>
          <w:szCs w:val="32"/>
        </w:rPr>
        <w:t>二、关于海南省供销合作联社</w:t>
      </w:r>
      <w:r>
        <w:rPr>
          <w:rFonts w:ascii="黑体" w:eastAsia="黑体" w:hAnsi="黑体"/>
          <w:sz w:val="32"/>
          <w:szCs w:val="32"/>
        </w:rPr>
        <w:t>2021</w:t>
      </w:r>
      <w:r>
        <w:rPr>
          <w:rFonts w:ascii="黑体" w:eastAsia="黑体" w:hAnsi="黑体" w:hint="eastAsia"/>
          <w:sz w:val="32"/>
          <w:szCs w:val="32"/>
        </w:rPr>
        <w:t>年一般公共预算当年拨款情况说明</w:t>
      </w:r>
    </w:p>
    <w:p w:rsidR="007339CF" w:rsidRDefault="00FF1855">
      <w:pPr>
        <w:ind w:firstLineChars="200" w:firstLine="640"/>
        <w:jc w:val="left"/>
        <w:rPr>
          <w:rFonts w:ascii="仿宋_GB2312" w:eastAsia="仿宋_GB2312" w:hAnsi="黑体"/>
          <w:sz w:val="32"/>
          <w:szCs w:val="32"/>
        </w:rPr>
      </w:pPr>
      <w:r>
        <w:rPr>
          <w:rFonts w:ascii="仿宋_GB2312" w:eastAsia="仿宋_GB2312" w:hAnsi="黑体" w:hint="eastAsia"/>
          <w:sz w:val="32"/>
          <w:szCs w:val="32"/>
        </w:rPr>
        <w:t>（一）一般公共预算当年规模变化情况</w:t>
      </w:r>
    </w:p>
    <w:p w:rsidR="007339CF" w:rsidRDefault="00FF1855">
      <w:pPr>
        <w:ind w:firstLineChars="200" w:firstLine="640"/>
        <w:jc w:val="left"/>
        <w:rPr>
          <w:rFonts w:ascii="仿宋_GB2312" w:eastAsia="仿宋_GB2312" w:hAnsi="黑体"/>
          <w:color w:val="FF0000"/>
          <w:sz w:val="32"/>
          <w:szCs w:val="32"/>
        </w:rPr>
      </w:pPr>
      <w:r>
        <w:rPr>
          <w:rFonts w:ascii="仿宋_GB2312" w:eastAsia="仿宋_GB2312" w:hAnsi="黑体" w:cs="仿宋_GB2312" w:hint="eastAsia"/>
          <w:sz w:val="32"/>
          <w:szCs w:val="32"/>
        </w:rPr>
        <w:t>海南省供销合作联社</w:t>
      </w:r>
      <w:r>
        <w:rPr>
          <w:rFonts w:ascii="仿宋_GB2312" w:eastAsia="仿宋_GB2312" w:hAnsi="黑体" w:cs="仿宋_GB2312"/>
          <w:sz w:val="32"/>
          <w:szCs w:val="32"/>
        </w:rPr>
        <w:t>2021</w:t>
      </w:r>
      <w:r>
        <w:rPr>
          <w:rFonts w:ascii="仿宋_GB2312" w:eastAsia="仿宋_GB2312" w:hAnsi="黑体" w:hint="eastAsia"/>
          <w:sz w:val="32"/>
          <w:szCs w:val="32"/>
        </w:rPr>
        <w:t>年一般公共预算当年拨款</w:t>
      </w:r>
      <w:r>
        <w:rPr>
          <w:rFonts w:ascii="仿宋_GB2312" w:eastAsia="仿宋_GB2312" w:hAnsi="黑体" w:hint="eastAsia"/>
          <w:sz w:val="32"/>
          <w:szCs w:val="32"/>
        </w:rPr>
        <w:t>1787.70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w:t>
      </w:r>
      <w:r>
        <w:rPr>
          <w:rFonts w:ascii="仿宋_GB2312" w:eastAsia="仿宋_GB2312" w:hAnsi="黑体" w:cs="仿宋_GB2312"/>
          <w:sz w:val="32"/>
          <w:szCs w:val="32"/>
        </w:rPr>
        <w:t>加</w:t>
      </w:r>
      <w:r>
        <w:rPr>
          <w:rFonts w:ascii="仿宋_GB2312" w:eastAsia="仿宋_GB2312" w:hAnsi="黑体" w:cs="仿宋_GB2312" w:hint="eastAsia"/>
          <w:sz w:val="32"/>
          <w:szCs w:val="32"/>
        </w:rPr>
        <w:t>259.583</w:t>
      </w:r>
      <w:r>
        <w:rPr>
          <w:rFonts w:ascii="仿宋_GB2312" w:eastAsia="仿宋_GB2312" w:hAnsi="黑体" w:hint="eastAsia"/>
          <w:sz w:val="32"/>
          <w:szCs w:val="32"/>
        </w:rPr>
        <w:t>万元，主要原因：一是我社新增</w:t>
      </w:r>
      <w:r>
        <w:rPr>
          <w:rFonts w:ascii="仿宋_GB2312" w:eastAsia="仿宋_GB2312" w:hAnsi="黑体"/>
          <w:sz w:val="32"/>
          <w:szCs w:val="32"/>
        </w:rPr>
        <w:t>人员</w:t>
      </w:r>
      <w:r>
        <w:rPr>
          <w:rFonts w:ascii="仿宋_GB2312" w:eastAsia="仿宋_GB2312" w:hAnsi="黑体" w:hint="eastAsia"/>
          <w:sz w:val="32"/>
          <w:szCs w:val="32"/>
        </w:rPr>
        <w:t>，因此教育</w:t>
      </w:r>
      <w:r>
        <w:rPr>
          <w:rFonts w:ascii="仿宋_GB2312" w:eastAsia="仿宋_GB2312" w:hAnsi="黑体"/>
          <w:sz w:val="32"/>
          <w:szCs w:val="32"/>
        </w:rPr>
        <w:t>支出、</w:t>
      </w:r>
      <w:r>
        <w:rPr>
          <w:rFonts w:ascii="仿宋_GB2312" w:eastAsia="仿宋_GB2312" w:hAnsi="黑体" w:hint="eastAsia"/>
          <w:sz w:val="32"/>
          <w:szCs w:val="32"/>
        </w:rPr>
        <w:t>社会保障和就业支出、卫生健康支出、住房保障支出等方面随之增加；</w:t>
      </w:r>
      <w:r>
        <w:rPr>
          <w:rFonts w:ascii="仿宋_GB2312" w:eastAsia="仿宋_GB2312" w:hAnsi="黑体" w:hint="eastAsia"/>
          <w:sz w:val="32"/>
          <w:szCs w:val="32"/>
          <w:u w:color="FF0000"/>
        </w:rPr>
        <w:t>二是</w:t>
      </w:r>
      <w:r>
        <w:rPr>
          <w:rFonts w:ascii="仿宋_GB2312" w:eastAsia="仿宋_GB2312" w:hAnsi="黑体" w:hint="eastAsia"/>
          <w:sz w:val="32"/>
          <w:szCs w:val="32"/>
          <w:u w:color="FF0000"/>
        </w:rPr>
        <w:t>2020</w:t>
      </w:r>
      <w:r>
        <w:rPr>
          <w:rFonts w:ascii="仿宋_GB2312" w:eastAsia="仿宋_GB2312" w:hAnsi="黑体" w:hint="eastAsia"/>
          <w:sz w:val="32"/>
          <w:szCs w:val="32"/>
          <w:u w:color="FF0000"/>
        </w:rPr>
        <w:t>年省</w:t>
      </w:r>
      <w:r>
        <w:rPr>
          <w:rFonts w:ascii="仿宋_GB2312" w:eastAsia="仿宋_GB2312" w:hAnsi="黑体"/>
          <w:sz w:val="32"/>
          <w:szCs w:val="32"/>
          <w:u w:color="FF0000"/>
        </w:rPr>
        <w:t>委和</w:t>
      </w:r>
      <w:r>
        <w:rPr>
          <w:rFonts w:ascii="仿宋_GB2312" w:eastAsia="仿宋_GB2312" w:hAnsi="黑体" w:hint="eastAsia"/>
          <w:sz w:val="32"/>
          <w:szCs w:val="32"/>
          <w:u w:color="FF0000"/>
        </w:rPr>
        <w:t>省</w:t>
      </w:r>
      <w:r>
        <w:rPr>
          <w:rFonts w:ascii="仿宋_GB2312" w:eastAsia="仿宋_GB2312" w:hAnsi="黑体"/>
          <w:sz w:val="32"/>
          <w:szCs w:val="32"/>
          <w:u w:color="FF0000"/>
        </w:rPr>
        <w:t>政府</w:t>
      </w:r>
      <w:r>
        <w:rPr>
          <w:rFonts w:ascii="仿宋_GB2312" w:eastAsia="仿宋_GB2312" w:hAnsi="黑体" w:hint="eastAsia"/>
          <w:sz w:val="32"/>
          <w:szCs w:val="32"/>
          <w:u w:color="FF0000"/>
        </w:rPr>
        <w:t>赋</w:t>
      </w:r>
      <w:r>
        <w:rPr>
          <w:rFonts w:ascii="仿宋_GB2312" w:eastAsia="仿宋_GB2312" w:hAnsi="黑体"/>
          <w:sz w:val="32"/>
          <w:szCs w:val="32"/>
          <w:u w:color="FF0000"/>
        </w:rPr>
        <w:t>予</w:t>
      </w:r>
      <w:r>
        <w:rPr>
          <w:rFonts w:ascii="仿宋_GB2312" w:eastAsia="仿宋_GB2312" w:hAnsi="黑体" w:hint="eastAsia"/>
          <w:sz w:val="32"/>
          <w:szCs w:val="32"/>
        </w:rPr>
        <w:t>我</w:t>
      </w:r>
      <w:r>
        <w:rPr>
          <w:rFonts w:ascii="仿宋_GB2312" w:eastAsia="仿宋_GB2312" w:hAnsi="黑体"/>
          <w:sz w:val="32"/>
          <w:szCs w:val="32"/>
        </w:rPr>
        <w:t>社</w:t>
      </w:r>
      <w:r>
        <w:rPr>
          <w:rFonts w:ascii="仿宋_GB2312" w:eastAsia="仿宋_GB2312" w:hAnsi="黑体" w:hint="eastAsia"/>
          <w:sz w:val="32"/>
          <w:szCs w:val="32"/>
        </w:rPr>
        <w:t>全省农产品市场推广和产销对接、滞销农产品公益性应急销售体系建设的</w:t>
      </w:r>
      <w:r>
        <w:rPr>
          <w:rFonts w:ascii="仿宋_GB2312" w:eastAsia="仿宋_GB2312" w:hAnsi="黑体"/>
          <w:sz w:val="32"/>
          <w:szCs w:val="32"/>
        </w:rPr>
        <w:t>职能，</w:t>
      </w:r>
      <w:r>
        <w:rPr>
          <w:rFonts w:ascii="仿宋_GB2312" w:eastAsia="仿宋_GB2312" w:hAnsi="黑体" w:hint="eastAsia"/>
          <w:sz w:val="32"/>
          <w:szCs w:val="32"/>
        </w:rPr>
        <w:t>以</w:t>
      </w:r>
      <w:r>
        <w:rPr>
          <w:rFonts w:ascii="仿宋_GB2312" w:eastAsia="仿宋_GB2312" w:hAnsi="黑体"/>
          <w:sz w:val="32"/>
          <w:szCs w:val="32"/>
        </w:rPr>
        <w:t>及</w:t>
      </w:r>
      <w:r>
        <w:rPr>
          <w:rFonts w:ascii="仿宋_GB2312" w:eastAsia="仿宋_GB2312" w:hAnsi="宋体" w:hint="eastAsia"/>
          <w:sz w:val="32"/>
          <w:szCs w:val="32"/>
        </w:rPr>
        <w:t>由省供销合作联社、省农业厅、省扶贫办联合在广东省广州市东西部扶贫协助产品交易市场内搭建长期农产品交易展馆</w:t>
      </w:r>
      <w:r>
        <w:rPr>
          <w:rFonts w:ascii="仿宋_GB2312" w:eastAsia="仿宋_GB2312" w:hAnsi="黑体" w:hint="eastAsia"/>
          <w:sz w:val="32"/>
          <w:szCs w:val="32"/>
        </w:rPr>
        <w:t>等新</w:t>
      </w:r>
      <w:r>
        <w:rPr>
          <w:rFonts w:ascii="仿宋_GB2312" w:eastAsia="仿宋_GB2312" w:hAnsi="黑体"/>
          <w:sz w:val="32"/>
          <w:szCs w:val="32"/>
        </w:rPr>
        <w:t>职能</w:t>
      </w:r>
      <w:r>
        <w:rPr>
          <w:rFonts w:ascii="仿宋_GB2312" w:eastAsia="仿宋_GB2312" w:hAnsi="黑体" w:hint="eastAsia"/>
          <w:sz w:val="32"/>
          <w:szCs w:val="32"/>
        </w:rPr>
        <w:t>，因此</w:t>
      </w:r>
      <w:r>
        <w:rPr>
          <w:rFonts w:ascii="仿宋_GB2312" w:eastAsia="仿宋_GB2312" w:hAnsi="黑体"/>
          <w:sz w:val="32"/>
          <w:szCs w:val="32"/>
        </w:rPr>
        <w:t>相</w:t>
      </w:r>
      <w:r>
        <w:rPr>
          <w:rFonts w:ascii="仿宋_GB2312" w:eastAsia="仿宋_GB2312" w:hAnsi="黑体"/>
          <w:sz w:val="32"/>
          <w:szCs w:val="32"/>
        </w:rPr>
        <w:t>应的活动</w:t>
      </w:r>
      <w:r>
        <w:rPr>
          <w:rFonts w:ascii="仿宋_GB2312" w:eastAsia="仿宋_GB2312" w:hAnsi="黑体" w:hint="eastAsia"/>
          <w:sz w:val="32"/>
          <w:szCs w:val="32"/>
        </w:rPr>
        <w:t>经</w:t>
      </w:r>
      <w:r>
        <w:rPr>
          <w:rFonts w:ascii="仿宋_GB2312" w:eastAsia="仿宋_GB2312" w:hAnsi="黑体"/>
          <w:sz w:val="32"/>
          <w:szCs w:val="32"/>
        </w:rPr>
        <w:t>费</w:t>
      </w:r>
      <w:r>
        <w:rPr>
          <w:rFonts w:ascii="仿宋_GB2312" w:eastAsia="仿宋_GB2312" w:hAnsi="黑体" w:hint="eastAsia"/>
          <w:sz w:val="32"/>
          <w:szCs w:val="32"/>
        </w:rPr>
        <w:t>增加。</w:t>
      </w:r>
    </w:p>
    <w:p w:rsidR="007339CF" w:rsidRDefault="00FF1855">
      <w:pPr>
        <w:ind w:firstLineChars="200" w:firstLine="640"/>
        <w:jc w:val="left"/>
        <w:rPr>
          <w:rFonts w:ascii="仿宋_GB2312" w:eastAsia="仿宋_GB2312" w:hAnsi="黑体"/>
          <w:sz w:val="32"/>
          <w:szCs w:val="32"/>
        </w:rPr>
      </w:pPr>
      <w:r>
        <w:rPr>
          <w:rFonts w:ascii="仿宋_GB2312" w:eastAsia="仿宋_GB2312" w:hAnsi="黑体" w:hint="eastAsia"/>
          <w:sz w:val="32"/>
          <w:szCs w:val="32"/>
        </w:rPr>
        <w:t>（二）一般公共预算当年拨款结构情况</w:t>
      </w:r>
    </w:p>
    <w:p w:rsidR="007339CF" w:rsidRDefault="00FF1855">
      <w:pPr>
        <w:ind w:firstLine="640"/>
        <w:jc w:val="left"/>
        <w:rPr>
          <w:rFonts w:ascii="仿宋_GB2312" w:eastAsia="仿宋_GB2312" w:hAnsi="黑体"/>
          <w:sz w:val="32"/>
          <w:szCs w:val="32"/>
        </w:rPr>
      </w:pPr>
      <w:r>
        <w:rPr>
          <w:rFonts w:ascii="仿宋_GB2312" w:eastAsia="仿宋_GB2312" w:hAnsi="黑体" w:hint="eastAsia"/>
          <w:sz w:val="32"/>
          <w:szCs w:val="32"/>
        </w:rPr>
        <w:t>教育支出</w:t>
      </w:r>
      <w:r>
        <w:rPr>
          <w:rFonts w:ascii="仿宋_GB2312" w:eastAsia="仿宋_GB2312" w:hAnsi="黑体"/>
          <w:sz w:val="32"/>
          <w:szCs w:val="32"/>
        </w:rPr>
        <w:t>36.08</w:t>
      </w:r>
      <w:r>
        <w:rPr>
          <w:rFonts w:ascii="仿宋_GB2312" w:eastAsia="仿宋_GB2312" w:hAnsi="黑体" w:hint="eastAsia"/>
          <w:sz w:val="32"/>
          <w:szCs w:val="32"/>
        </w:rPr>
        <w:t>万元，占</w:t>
      </w:r>
      <w:r>
        <w:rPr>
          <w:rFonts w:ascii="仿宋_GB2312" w:eastAsia="仿宋_GB2312" w:hAnsi="黑体"/>
          <w:sz w:val="32"/>
          <w:szCs w:val="32"/>
        </w:rPr>
        <w:t>2.02%</w:t>
      </w:r>
      <w:r>
        <w:rPr>
          <w:rFonts w:ascii="仿宋_GB2312" w:eastAsia="仿宋_GB2312" w:hAnsi="黑体" w:hint="eastAsia"/>
          <w:sz w:val="32"/>
          <w:szCs w:val="32"/>
        </w:rPr>
        <w:t>；社会保障和就业支出</w:t>
      </w:r>
      <w:r>
        <w:rPr>
          <w:rFonts w:ascii="仿宋_GB2312" w:eastAsia="仿宋_GB2312" w:hAnsi="黑体"/>
          <w:sz w:val="32"/>
          <w:szCs w:val="32"/>
        </w:rPr>
        <w:lastRenderedPageBreak/>
        <w:t>172.93</w:t>
      </w:r>
      <w:r>
        <w:rPr>
          <w:rFonts w:ascii="仿宋_GB2312" w:eastAsia="仿宋_GB2312" w:hAnsi="黑体" w:hint="eastAsia"/>
          <w:sz w:val="32"/>
          <w:szCs w:val="32"/>
        </w:rPr>
        <w:t>万元，占</w:t>
      </w:r>
      <w:r>
        <w:rPr>
          <w:rFonts w:ascii="仿宋_GB2312" w:eastAsia="仿宋_GB2312" w:hAnsi="黑体"/>
          <w:sz w:val="32"/>
          <w:szCs w:val="32"/>
        </w:rPr>
        <w:t>9.67%</w:t>
      </w:r>
      <w:r>
        <w:rPr>
          <w:rFonts w:ascii="仿宋_GB2312" w:eastAsia="仿宋_GB2312" w:hAnsi="黑体" w:hint="eastAsia"/>
          <w:sz w:val="32"/>
          <w:szCs w:val="32"/>
        </w:rPr>
        <w:t>；卫生健康支出</w:t>
      </w:r>
      <w:r>
        <w:rPr>
          <w:rFonts w:ascii="仿宋_GB2312" w:eastAsia="仿宋_GB2312" w:hAnsi="黑体"/>
          <w:sz w:val="32"/>
          <w:szCs w:val="32"/>
        </w:rPr>
        <w:t>38.06</w:t>
      </w:r>
      <w:r>
        <w:rPr>
          <w:rFonts w:ascii="仿宋_GB2312" w:eastAsia="仿宋_GB2312" w:hAnsi="黑体" w:hint="eastAsia"/>
          <w:sz w:val="32"/>
          <w:szCs w:val="32"/>
        </w:rPr>
        <w:t>万元，占</w:t>
      </w:r>
      <w:r>
        <w:rPr>
          <w:rFonts w:ascii="仿宋_GB2312" w:eastAsia="仿宋_GB2312" w:hAnsi="黑体"/>
          <w:sz w:val="32"/>
          <w:szCs w:val="32"/>
        </w:rPr>
        <w:t>2</w:t>
      </w:r>
      <w:r>
        <w:rPr>
          <w:rFonts w:ascii="仿宋_GB2312" w:eastAsia="仿宋_GB2312" w:hAnsi="黑体" w:hint="eastAsia"/>
          <w:sz w:val="32"/>
          <w:szCs w:val="32"/>
        </w:rPr>
        <w:t>.13</w:t>
      </w:r>
      <w:r>
        <w:rPr>
          <w:rFonts w:ascii="仿宋_GB2312" w:eastAsia="仿宋_GB2312" w:hAnsi="黑体"/>
          <w:sz w:val="32"/>
          <w:szCs w:val="32"/>
        </w:rPr>
        <w:t>%</w:t>
      </w:r>
      <w:r>
        <w:rPr>
          <w:rFonts w:ascii="仿宋_GB2312" w:eastAsia="仿宋_GB2312" w:hAnsi="黑体" w:hint="eastAsia"/>
          <w:sz w:val="32"/>
          <w:szCs w:val="32"/>
        </w:rPr>
        <w:t>；商业服务业等支出</w:t>
      </w:r>
      <w:r>
        <w:rPr>
          <w:rFonts w:ascii="仿宋_GB2312" w:eastAsia="仿宋_GB2312" w:hAnsi="黑体"/>
          <w:sz w:val="32"/>
          <w:szCs w:val="32"/>
        </w:rPr>
        <w:t>1478.21</w:t>
      </w:r>
      <w:r>
        <w:rPr>
          <w:rFonts w:ascii="仿宋_GB2312" w:eastAsia="仿宋_GB2312" w:hAnsi="黑体" w:hint="eastAsia"/>
          <w:sz w:val="32"/>
          <w:szCs w:val="32"/>
        </w:rPr>
        <w:t>万元，占</w:t>
      </w:r>
      <w:r>
        <w:rPr>
          <w:rFonts w:ascii="仿宋_GB2312" w:eastAsia="仿宋_GB2312" w:hAnsi="黑体"/>
          <w:sz w:val="32"/>
          <w:szCs w:val="32"/>
        </w:rPr>
        <w:t>82.69%</w:t>
      </w:r>
      <w:r>
        <w:rPr>
          <w:rFonts w:ascii="仿宋_GB2312" w:eastAsia="仿宋_GB2312" w:hAnsi="黑体" w:hint="eastAsia"/>
          <w:sz w:val="32"/>
          <w:szCs w:val="32"/>
        </w:rPr>
        <w:t>；住房保障支出</w:t>
      </w:r>
      <w:r>
        <w:rPr>
          <w:rFonts w:ascii="仿宋_GB2312" w:eastAsia="仿宋_GB2312" w:hAnsi="黑体"/>
          <w:sz w:val="32"/>
          <w:szCs w:val="32"/>
        </w:rPr>
        <w:t>62.43</w:t>
      </w:r>
      <w:r>
        <w:rPr>
          <w:rFonts w:ascii="仿宋_GB2312" w:eastAsia="仿宋_GB2312" w:hAnsi="黑体" w:hint="eastAsia"/>
          <w:sz w:val="32"/>
          <w:szCs w:val="32"/>
        </w:rPr>
        <w:t>万元，占</w:t>
      </w:r>
      <w:r>
        <w:rPr>
          <w:rFonts w:ascii="仿宋_GB2312" w:eastAsia="仿宋_GB2312" w:hAnsi="黑体"/>
          <w:sz w:val="32"/>
          <w:szCs w:val="32"/>
        </w:rPr>
        <w:t>3.49%</w:t>
      </w:r>
      <w:r>
        <w:rPr>
          <w:rFonts w:ascii="仿宋_GB2312" w:eastAsia="仿宋_GB2312" w:hAnsi="黑体" w:hint="eastAsia"/>
          <w:sz w:val="32"/>
          <w:szCs w:val="32"/>
        </w:rPr>
        <w:t>。</w:t>
      </w:r>
    </w:p>
    <w:p w:rsidR="007339CF" w:rsidRDefault="00FF1855">
      <w:pPr>
        <w:ind w:firstLine="640"/>
        <w:jc w:val="left"/>
        <w:rPr>
          <w:rFonts w:ascii="仿宋_GB2312" w:eastAsia="仿宋_GB2312" w:hAnsi="黑体"/>
          <w:sz w:val="32"/>
          <w:szCs w:val="32"/>
        </w:rPr>
      </w:pPr>
      <w:r>
        <w:rPr>
          <w:rFonts w:ascii="仿宋_GB2312" w:eastAsia="仿宋_GB2312" w:hAnsi="黑体" w:hint="eastAsia"/>
          <w:sz w:val="32"/>
          <w:szCs w:val="32"/>
        </w:rPr>
        <w:t>（三）一般公共预算当年拨款具体使用情况</w:t>
      </w:r>
    </w:p>
    <w:p w:rsidR="007339CF" w:rsidRDefault="00FF1855">
      <w:pPr>
        <w:ind w:firstLineChars="200" w:firstLine="640"/>
        <w:rPr>
          <w:rFonts w:ascii="仿宋_GB2312" w:eastAsia="仿宋_GB2312" w:hAnsi="黑体"/>
          <w:sz w:val="32"/>
          <w:szCs w:val="32"/>
        </w:rPr>
      </w:pPr>
      <w:r>
        <w:rPr>
          <w:rFonts w:ascii="仿宋_GB2312" w:eastAsia="仿宋_GB2312" w:hAnsi="黑体" w:cs="仿宋_GB2312"/>
          <w:sz w:val="32"/>
          <w:szCs w:val="32"/>
        </w:rPr>
        <w:t>1.</w:t>
      </w:r>
      <w:r>
        <w:rPr>
          <w:rFonts w:ascii="仿宋_GB2312" w:eastAsia="仿宋_GB2312" w:hAnsi="黑体" w:cs="仿宋_GB2312" w:hint="eastAsia"/>
          <w:sz w:val="32"/>
          <w:szCs w:val="32"/>
        </w:rPr>
        <w:t>教育支出（类）进修与培训（款）培训支出（项）</w:t>
      </w:r>
      <w:r>
        <w:rPr>
          <w:rFonts w:ascii="仿宋_GB2312" w:eastAsia="仿宋_GB2312" w:hAnsi="黑体" w:hint="eastAsia"/>
          <w:sz w:val="32"/>
          <w:szCs w:val="32"/>
        </w:rPr>
        <w:t>预算数为</w:t>
      </w:r>
      <w:r>
        <w:rPr>
          <w:rFonts w:ascii="仿宋_GB2312" w:eastAsia="仿宋_GB2312" w:hAnsi="黑体" w:hint="eastAsia"/>
          <w:sz w:val="32"/>
          <w:szCs w:val="32"/>
        </w:rPr>
        <w:t>36.08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11.936</w:t>
      </w:r>
      <w:r>
        <w:rPr>
          <w:rFonts w:ascii="仿宋_GB2312" w:eastAsia="仿宋_GB2312" w:hAnsi="黑体" w:hint="eastAsia"/>
          <w:sz w:val="32"/>
          <w:szCs w:val="32"/>
        </w:rPr>
        <w:t>万元，主要原因是增加新职</w:t>
      </w:r>
      <w:r>
        <w:rPr>
          <w:rFonts w:ascii="仿宋_GB2312" w:eastAsia="仿宋_GB2312" w:hAnsi="黑体"/>
          <w:sz w:val="32"/>
          <w:szCs w:val="32"/>
        </w:rPr>
        <w:t>能</w:t>
      </w:r>
      <w:r>
        <w:rPr>
          <w:rFonts w:ascii="仿宋_GB2312" w:eastAsia="仿宋_GB2312" w:hAnsi="黑体" w:hint="eastAsia"/>
          <w:sz w:val="32"/>
          <w:szCs w:val="32"/>
        </w:rPr>
        <w:t>，</w:t>
      </w:r>
      <w:r>
        <w:rPr>
          <w:rFonts w:ascii="仿宋_GB2312" w:eastAsia="仿宋_GB2312" w:hAnsi="黑体"/>
          <w:sz w:val="32"/>
          <w:szCs w:val="32"/>
        </w:rPr>
        <w:t>相应的培训活动</w:t>
      </w:r>
      <w:r>
        <w:rPr>
          <w:rFonts w:ascii="仿宋_GB2312" w:eastAsia="仿宋_GB2312" w:hAnsi="黑体" w:hint="eastAsia"/>
          <w:sz w:val="32"/>
          <w:szCs w:val="32"/>
        </w:rPr>
        <w:t>增加。</w:t>
      </w:r>
    </w:p>
    <w:p w:rsidR="007339CF" w:rsidRDefault="00FF1855">
      <w:pPr>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hint="eastAsia"/>
          <w:sz w:val="32"/>
          <w:szCs w:val="32"/>
        </w:rPr>
        <w:t>社会保障和就业支出（类）行政事业单位养老支</w:t>
      </w:r>
      <w:r>
        <w:rPr>
          <w:rFonts w:ascii="仿宋_GB2312" w:eastAsia="仿宋_GB2312" w:hAnsi="黑体" w:cs="仿宋_GB2312"/>
          <w:sz w:val="32"/>
          <w:szCs w:val="32"/>
        </w:rPr>
        <w:t>出</w:t>
      </w:r>
      <w:r>
        <w:rPr>
          <w:rFonts w:ascii="仿宋_GB2312" w:eastAsia="仿宋_GB2312" w:hAnsi="黑体" w:cs="仿宋_GB2312" w:hint="eastAsia"/>
          <w:sz w:val="32"/>
          <w:szCs w:val="32"/>
        </w:rPr>
        <w:t>（款）行政单位离退休（项）</w:t>
      </w:r>
      <w:r>
        <w:rPr>
          <w:rFonts w:ascii="仿宋_GB2312" w:eastAsia="仿宋_GB2312" w:hAnsi="黑体" w:hint="eastAsia"/>
          <w:sz w:val="32"/>
          <w:szCs w:val="32"/>
        </w:rPr>
        <w:t>预算数为</w:t>
      </w:r>
      <w:r>
        <w:rPr>
          <w:rFonts w:ascii="仿宋_GB2312" w:eastAsia="仿宋_GB2312" w:hAnsi="黑体" w:hint="eastAsia"/>
          <w:sz w:val="32"/>
          <w:szCs w:val="32"/>
        </w:rPr>
        <w:t>80.93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0.081</w:t>
      </w:r>
      <w:r>
        <w:rPr>
          <w:rFonts w:ascii="仿宋_GB2312" w:eastAsia="仿宋_GB2312" w:hAnsi="黑体" w:hint="eastAsia"/>
          <w:sz w:val="32"/>
          <w:szCs w:val="32"/>
        </w:rPr>
        <w:t>万元，</w:t>
      </w:r>
      <w:r>
        <w:rPr>
          <w:rFonts w:ascii="仿宋_GB2312" w:eastAsia="仿宋_GB2312" w:hAnsi="黑体" w:hint="eastAsia"/>
          <w:color w:val="000000"/>
          <w:sz w:val="32"/>
          <w:szCs w:val="32"/>
        </w:rPr>
        <w:t>主要是根据国家和我省统一出台的政策调整离退休人员待遇。</w:t>
      </w:r>
    </w:p>
    <w:p w:rsidR="007339CF" w:rsidRDefault="00FF1855">
      <w:pPr>
        <w:ind w:firstLineChars="200" w:firstLine="640"/>
        <w:rPr>
          <w:rFonts w:ascii="仿宋_GB2312" w:eastAsia="仿宋_GB2312" w:hAnsi="黑体"/>
          <w:color w:val="000000"/>
          <w:sz w:val="32"/>
          <w:szCs w:val="32"/>
        </w:rPr>
      </w:pPr>
      <w:r>
        <w:rPr>
          <w:rFonts w:ascii="仿宋_GB2312" w:eastAsia="仿宋_GB2312" w:hAnsi="黑体"/>
          <w:sz w:val="32"/>
          <w:szCs w:val="32"/>
        </w:rPr>
        <w:t>3.</w:t>
      </w:r>
      <w:r>
        <w:rPr>
          <w:rFonts w:ascii="仿宋_GB2312" w:eastAsia="仿宋_GB2312" w:hAnsi="黑体" w:cs="仿宋_GB2312" w:hint="eastAsia"/>
          <w:sz w:val="32"/>
          <w:szCs w:val="32"/>
        </w:rPr>
        <w:t>社会保障和就业支出（类）行政事业单位养老支</w:t>
      </w:r>
      <w:r>
        <w:rPr>
          <w:rFonts w:ascii="仿宋_GB2312" w:eastAsia="仿宋_GB2312" w:hAnsi="黑体" w:cs="仿宋_GB2312"/>
          <w:sz w:val="32"/>
          <w:szCs w:val="32"/>
        </w:rPr>
        <w:t>出</w:t>
      </w:r>
      <w:r>
        <w:rPr>
          <w:rFonts w:ascii="仿宋_GB2312" w:eastAsia="仿宋_GB2312" w:hAnsi="黑体" w:cs="仿宋_GB2312" w:hint="eastAsia"/>
          <w:sz w:val="32"/>
          <w:szCs w:val="32"/>
        </w:rPr>
        <w:t>（款）机关事业单位基本养老保险缴费支出（项）</w:t>
      </w:r>
      <w:r>
        <w:rPr>
          <w:rFonts w:ascii="仿宋_GB2312" w:eastAsia="仿宋_GB2312" w:hAnsi="黑体" w:hint="eastAsia"/>
          <w:sz w:val="32"/>
          <w:szCs w:val="32"/>
        </w:rPr>
        <w:t>预算数为</w:t>
      </w:r>
      <w:r>
        <w:rPr>
          <w:rFonts w:ascii="仿宋_GB2312" w:eastAsia="仿宋_GB2312" w:hAnsi="黑体" w:hint="eastAsia"/>
          <w:sz w:val="32"/>
          <w:szCs w:val="32"/>
        </w:rPr>
        <w:t>71.64</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6.042</w:t>
      </w:r>
      <w:r>
        <w:rPr>
          <w:rFonts w:ascii="仿宋_GB2312" w:eastAsia="仿宋_GB2312" w:hAnsi="黑体" w:hint="eastAsia"/>
          <w:sz w:val="32"/>
          <w:szCs w:val="32"/>
        </w:rPr>
        <w:t>万元，</w:t>
      </w:r>
      <w:r>
        <w:rPr>
          <w:rFonts w:ascii="仿宋_GB2312" w:eastAsia="仿宋_GB2312" w:hAnsi="黑体" w:hint="eastAsia"/>
          <w:color w:val="000000"/>
          <w:sz w:val="32"/>
          <w:szCs w:val="32"/>
        </w:rPr>
        <w:t>主要原</w:t>
      </w:r>
      <w:r>
        <w:rPr>
          <w:rFonts w:ascii="仿宋_GB2312" w:eastAsia="仿宋_GB2312" w:hAnsi="黑体"/>
          <w:color w:val="000000"/>
          <w:sz w:val="32"/>
          <w:szCs w:val="32"/>
        </w:rPr>
        <w:t>因</w:t>
      </w:r>
      <w:r>
        <w:rPr>
          <w:rFonts w:ascii="仿宋_GB2312" w:eastAsia="仿宋_GB2312" w:hAnsi="黑体" w:hint="eastAsia"/>
          <w:color w:val="000000"/>
          <w:sz w:val="32"/>
          <w:szCs w:val="32"/>
        </w:rPr>
        <w:t>是我</w:t>
      </w:r>
      <w:r>
        <w:rPr>
          <w:rFonts w:ascii="仿宋_GB2312" w:eastAsia="仿宋_GB2312" w:hAnsi="黑体"/>
          <w:color w:val="000000"/>
          <w:sz w:val="32"/>
          <w:szCs w:val="32"/>
        </w:rPr>
        <w:t>社</w:t>
      </w:r>
      <w:r>
        <w:rPr>
          <w:rFonts w:ascii="仿宋_GB2312" w:eastAsia="仿宋_GB2312" w:hAnsi="黑体" w:hint="eastAsia"/>
          <w:color w:val="000000"/>
          <w:sz w:val="32"/>
          <w:szCs w:val="32"/>
        </w:rPr>
        <w:t>新</w:t>
      </w:r>
      <w:r>
        <w:rPr>
          <w:rFonts w:ascii="仿宋_GB2312" w:eastAsia="仿宋_GB2312" w:hAnsi="黑体"/>
          <w:color w:val="000000"/>
          <w:sz w:val="32"/>
          <w:szCs w:val="32"/>
        </w:rPr>
        <w:t>增</w:t>
      </w:r>
      <w:r>
        <w:rPr>
          <w:rFonts w:ascii="仿宋_GB2312" w:eastAsia="仿宋_GB2312" w:hAnsi="黑体" w:hint="eastAsia"/>
          <w:color w:val="000000"/>
          <w:sz w:val="32"/>
          <w:szCs w:val="32"/>
        </w:rPr>
        <w:t>人员及缴</w:t>
      </w:r>
      <w:r>
        <w:rPr>
          <w:rFonts w:ascii="仿宋_GB2312" w:eastAsia="仿宋_GB2312" w:hAnsi="黑体"/>
          <w:color w:val="000000"/>
          <w:sz w:val="32"/>
          <w:szCs w:val="32"/>
        </w:rPr>
        <w:t>费</w:t>
      </w:r>
      <w:r>
        <w:rPr>
          <w:rFonts w:ascii="仿宋_GB2312" w:eastAsia="仿宋_GB2312" w:hAnsi="黑体" w:hint="eastAsia"/>
          <w:color w:val="000000"/>
          <w:sz w:val="32"/>
          <w:szCs w:val="32"/>
        </w:rPr>
        <w:t>基数调</w:t>
      </w:r>
      <w:r>
        <w:rPr>
          <w:rFonts w:ascii="仿宋_GB2312" w:eastAsia="仿宋_GB2312" w:hAnsi="黑体"/>
          <w:color w:val="000000"/>
          <w:sz w:val="32"/>
          <w:szCs w:val="32"/>
        </w:rPr>
        <w:t>高</w:t>
      </w:r>
      <w:r>
        <w:rPr>
          <w:rFonts w:ascii="仿宋_GB2312" w:eastAsia="仿宋_GB2312" w:hAnsi="黑体" w:hint="eastAsia"/>
          <w:color w:val="000000"/>
          <w:sz w:val="32"/>
          <w:szCs w:val="32"/>
        </w:rPr>
        <w:t>，因此养老保险预算相应</w:t>
      </w:r>
      <w:r>
        <w:rPr>
          <w:rFonts w:ascii="仿宋_GB2312" w:eastAsia="仿宋_GB2312" w:hAnsi="黑体"/>
          <w:color w:val="000000"/>
          <w:sz w:val="32"/>
          <w:szCs w:val="32"/>
        </w:rPr>
        <w:t>增加</w:t>
      </w:r>
      <w:r>
        <w:rPr>
          <w:rFonts w:ascii="仿宋_GB2312" w:eastAsia="仿宋_GB2312" w:hAnsi="黑体" w:hint="eastAsia"/>
          <w:color w:val="000000"/>
          <w:sz w:val="32"/>
          <w:szCs w:val="32"/>
        </w:rPr>
        <w:t>。</w:t>
      </w:r>
    </w:p>
    <w:p w:rsidR="007339CF" w:rsidRDefault="00FF1855">
      <w:pPr>
        <w:ind w:firstLineChars="200" w:firstLine="640"/>
        <w:rPr>
          <w:rFonts w:ascii="仿宋_GB2312" w:eastAsia="仿宋_GB2312" w:hAnsi="黑体" w:cs="仿宋_GB2312"/>
          <w:sz w:val="32"/>
          <w:szCs w:val="32"/>
        </w:rPr>
      </w:pPr>
      <w:r>
        <w:rPr>
          <w:rFonts w:ascii="仿宋_GB2312" w:eastAsia="仿宋_GB2312" w:hAnsi="黑体"/>
          <w:sz w:val="32"/>
          <w:szCs w:val="32"/>
        </w:rPr>
        <w:t>4.</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社会保障和就业支出（类）行政事业单位养老支</w:t>
      </w:r>
      <w:r>
        <w:rPr>
          <w:rFonts w:ascii="仿宋_GB2312" w:eastAsia="仿宋_GB2312" w:hAnsi="黑体" w:cs="仿宋_GB2312"/>
          <w:sz w:val="32"/>
          <w:szCs w:val="32"/>
        </w:rPr>
        <w:t>出</w:t>
      </w:r>
      <w:r>
        <w:rPr>
          <w:rFonts w:ascii="仿宋_GB2312" w:eastAsia="仿宋_GB2312" w:hAnsi="黑体" w:cs="仿宋_GB2312" w:hint="eastAsia"/>
          <w:sz w:val="32"/>
          <w:szCs w:val="32"/>
        </w:rPr>
        <w:t>（款）行政事业单位职业</w:t>
      </w:r>
      <w:r>
        <w:rPr>
          <w:rFonts w:ascii="仿宋_GB2312" w:eastAsia="仿宋_GB2312" w:hAnsi="黑体" w:cs="仿宋_GB2312"/>
          <w:sz w:val="32"/>
          <w:szCs w:val="32"/>
        </w:rPr>
        <w:t>年金缴费</w:t>
      </w:r>
      <w:r>
        <w:rPr>
          <w:rFonts w:ascii="仿宋_GB2312" w:eastAsia="仿宋_GB2312" w:hAnsi="黑体" w:cs="仿宋_GB2312" w:hint="eastAsia"/>
          <w:sz w:val="32"/>
          <w:szCs w:val="32"/>
        </w:rPr>
        <w:t>支出</w:t>
      </w:r>
      <w:r>
        <w:rPr>
          <w:rFonts w:ascii="仿宋_GB2312" w:eastAsia="仿宋_GB2312" w:hAnsi="黑体" w:cs="仿宋_GB2312"/>
          <w:sz w:val="32"/>
          <w:szCs w:val="32"/>
        </w:rPr>
        <w:t>（项）预算数为</w:t>
      </w:r>
      <w:r>
        <w:rPr>
          <w:rFonts w:ascii="仿宋_GB2312" w:eastAsia="仿宋_GB2312" w:hAnsi="黑体" w:cs="仿宋_GB2312" w:hint="eastAsia"/>
          <w:sz w:val="32"/>
          <w:szCs w:val="32"/>
        </w:rPr>
        <w:t>19.04</w:t>
      </w:r>
      <w:r>
        <w:rPr>
          <w:rFonts w:ascii="仿宋_GB2312" w:eastAsia="仿宋_GB2312" w:hAnsi="黑体" w:cs="仿宋_GB2312" w:hint="eastAsia"/>
          <w:sz w:val="32"/>
          <w:szCs w:val="32"/>
        </w:rPr>
        <w:t>万</w:t>
      </w:r>
      <w:r>
        <w:rPr>
          <w:rFonts w:ascii="仿宋_GB2312" w:eastAsia="仿宋_GB2312" w:hAnsi="黑体" w:cs="仿宋_GB2312"/>
          <w:sz w:val="32"/>
          <w:szCs w:val="32"/>
        </w:rPr>
        <w:t>元，</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4.072</w:t>
      </w:r>
      <w:r>
        <w:rPr>
          <w:rFonts w:ascii="仿宋_GB2312" w:eastAsia="仿宋_GB2312" w:hAnsi="黑体" w:hint="eastAsia"/>
          <w:sz w:val="32"/>
          <w:szCs w:val="32"/>
        </w:rPr>
        <w:t>万元，</w:t>
      </w:r>
      <w:r>
        <w:rPr>
          <w:rFonts w:ascii="仿宋_GB2312" w:eastAsia="仿宋_GB2312" w:hAnsi="黑体" w:cs="仿宋_GB2312" w:hint="eastAsia"/>
          <w:sz w:val="32"/>
          <w:szCs w:val="32"/>
        </w:rPr>
        <w:t>主</w:t>
      </w:r>
      <w:r>
        <w:rPr>
          <w:rFonts w:ascii="仿宋_GB2312" w:eastAsia="仿宋_GB2312" w:hAnsi="黑体" w:cs="仿宋_GB2312"/>
          <w:sz w:val="32"/>
          <w:szCs w:val="32"/>
        </w:rPr>
        <w:t>要原因是</w:t>
      </w:r>
      <w:r>
        <w:rPr>
          <w:rFonts w:ascii="仿宋_GB2312" w:eastAsia="仿宋_GB2312" w:hAnsi="黑体" w:cs="仿宋_GB2312" w:hint="eastAsia"/>
          <w:sz w:val="32"/>
          <w:szCs w:val="32"/>
        </w:rPr>
        <w:t>当年</w:t>
      </w:r>
      <w:r>
        <w:rPr>
          <w:rFonts w:ascii="仿宋_GB2312" w:eastAsia="仿宋_GB2312" w:hAnsi="黑体" w:cs="仿宋_GB2312"/>
          <w:sz w:val="32"/>
          <w:szCs w:val="32"/>
        </w:rPr>
        <w:t>预计有</w:t>
      </w:r>
      <w:r>
        <w:rPr>
          <w:rFonts w:ascii="仿宋_GB2312" w:eastAsia="仿宋_GB2312" w:hAnsi="黑体" w:cs="仿宋_GB2312" w:hint="eastAsia"/>
          <w:sz w:val="32"/>
          <w:szCs w:val="32"/>
        </w:rPr>
        <w:t>2</w:t>
      </w:r>
      <w:r>
        <w:rPr>
          <w:rFonts w:ascii="仿宋_GB2312" w:eastAsia="仿宋_GB2312" w:hAnsi="黑体" w:cs="仿宋_GB2312" w:hint="eastAsia"/>
          <w:sz w:val="32"/>
          <w:szCs w:val="32"/>
        </w:rPr>
        <w:t>名干</w:t>
      </w:r>
      <w:r>
        <w:rPr>
          <w:rFonts w:ascii="仿宋_GB2312" w:eastAsia="仿宋_GB2312" w:hAnsi="黑体" w:cs="仿宋_GB2312"/>
          <w:sz w:val="32"/>
          <w:szCs w:val="32"/>
        </w:rPr>
        <w:t>部职工</w:t>
      </w:r>
      <w:r>
        <w:rPr>
          <w:rFonts w:ascii="仿宋_GB2312" w:eastAsia="仿宋_GB2312" w:hAnsi="黑体" w:cs="仿宋_GB2312" w:hint="eastAsia"/>
          <w:sz w:val="32"/>
          <w:szCs w:val="32"/>
        </w:rPr>
        <w:t>退休</w:t>
      </w:r>
      <w:r>
        <w:rPr>
          <w:rFonts w:ascii="仿宋_GB2312" w:eastAsia="仿宋_GB2312" w:hAnsi="黑体" w:cs="仿宋_GB2312"/>
          <w:sz w:val="32"/>
          <w:szCs w:val="32"/>
        </w:rPr>
        <w:t>。</w:t>
      </w:r>
    </w:p>
    <w:p w:rsidR="007339CF" w:rsidRDefault="00FF185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Pr>
          <w:rFonts w:ascii="仿宋_GB2312" w:eastAsia="仿宋_GB2312" w:hAnsi="黑体" w:cs="仿宋_GB2312" w:hint="eastAsia"/>
          <w:sz w:val="32"/>
          <w:szCs w:val="32"/>
        </w:rPr>
        <w:t>社会保障和就业支出（类）抚</w:t>
      </w:r>
      <w:r>
        <w:rPr>
          <w:rFonts w:ascii="仿宋_GB2312" w:eastAsia="仿宋_GB2312" w:hAnsi="黑体" w:cs="仿宋_GB2312"/>
          <w:sz w:val="32"/>
          <w:szCs w:val="32"/>
        </w:rPr>
        <w:t>恤（</w:t>
      </w:r>
      <w:r>
        <w:rPr>
          <w:rFonts w:ascii="仿宋_GB2312" w:eastAsia="仿宋_GB2312" w:hAnsi="黑体" w:cs="仿宋_GB2312" w:hint="eastAsia"/>
          <w:sz w:val="32"/>
          <w:szCs w:val="32"/>
        </w:rPr>
        <w:t>款</w:t>
      </w:r>
      <w:r>
        <w:rPr>
          <w:rFonts w:ascii="仿宋_GB2312" w:eastAsia="仿宋_GB2312" w:hAnsi="黑体" w:cs="仿宋_GB2312"/>
          <w:sz w:val="32"/>
          <w:szCs w:val="32"/>
        </w:rPr>
        <w:t>）其他优抚支</w:t>
      </w:r>
      <w:r>
        <w:rPr>
          <w:rFonts w:ascii="仿宋_GB2312" w:eastAsia="仿宋_GB2312" w:hAnsi="黑体" w:cs="仿宋_GB2312" w:hint="eastAsia"/>
          <w:sz w:val="32"/>
          <w:szCs w:val="32"/>
        </w:rPr>
        <w:t>出</w:t>
      </w:r>
      <w:r>
        <w:rPr>
          <w:rFonts w:ascii="仿宋_GB2312" w:eastAsia="仿宋_GB2312" w:hAnsi="黑体" w:cs="仿宋_GB2312"/>
          <w:sz w:val="32"/>
          <w:szCs w:val="32"/>
        </w:rPr>
        <w:t>（项）预算数为</w:t>
      </w:r>
      <w:r>
        <w:rPr>
          <w:rFonts w:ascii="仿宋_GB2312" w:eastAsia="仿宋_GB2312" w:hAnsi="黑体" w:cs="仿宋_GB2312" w:hint="eastAsia"/>
          <w:sz w:val="32"/>
          <w:szCs w:val="32"/>
        </w:rPr>
        <w:t>1.32</w:t>
      </w:r>
      <w:r>
        <w:rPr>
          <w:rFonts w:ascii="仿宋_GB2312" w:eastAsia="仿宋_GB2312" w:hAnsi="黑体" w:cs="仿宋_GB2312" w:hint="eastAsia"/>
          <w:sz w:val="32"/>
          <w:szCs w:val="32"/>
        </w:rPr>
        <w:t>万</w:t>
      </w:r>
      <w:r>
        <w:rPr>
          <w:rFonts w:ascii="仿宋_GB2312" w:eastAsia="仿宋_GB2312" w:hAnsi="黑体" w:cs="仿宋_GB2312"/>
          <w:sz w:val="32"/>
          <w:szCs w:val="32"/>
        </w:rPr>
        <w:t>元，</w:t>
      </w:r>
      <w:r>
        <w:rPr>
          <w:rFonts w:ascii="仿宋_GB2312" w:eastAsia="仿宋_GB2312" w:hAnsi="黑体" w:cs="仿宋_GB2312" w:hint="eastAsia"/>
          <w:sz w:val="32"/>
          <w:szCs w:val="32"/>
        </w:rPr>
        <w:t>比上年预算数增加</w:t>
      </w:r>
      <w:r>
        <w:rPr>
          <w:rFonts w:ascii="仿宋_GB2312" w:eastAsia="仿宋_GB2312" w:hAnsi="黑体" w:cs="仿宋_GB2312" w:hint="eastAsia"/>
          <w:sz w:val="32"/>
          <w:szCs w:val="32"/>
        </w:rPr>
        <w:t>0.058</w:t>
      </w:r>
      <w:r>
        <w:rPr>
          <w:rFonts w:ascii="仿宋_GB2312" w:eastAsia="仿宋_GB2312" w:hAnsi="黑体" w:cs="仿宋_GB2312" w:hint="eastAsia"/>
          <w:sz w:val="32"/>
          <w:szCs w:val="32"/>
        </w:rPr>
        <w:t>万元，</w:t>
      </w:r>
      <w:r>
        <w:rPr>
          <w:rFonts w:ascii="仿宋_GB2312" w:eastAsia="仿宋_GB2312" w:hAnsi="黑体" w:cs="仿宋_GB2312"/>
          <w:sz w:val="32"/>
          <w:szCs w:val="32"/>
        </w:rPr>
        <w:t>主要原因是</w:t>
      </w:r>
      <w:r>
        <w:rPr>
          <w:rFonts w:ascii="仿宋_GB2312" w:eastAsia="仿宋_GB2312" w:hAnsi="黑体" w:hint="eastAsia"/>
          <w:color w:val="000000"/>
          <w:sz w:val="32"/>
          <w:szCs w:val="32"/>
        </w:rPr>
        <w:t>根据国家和我省统一出台的政策调整遗</w:t>
      </w:r>
      <w:r>
        <w:rPr>
          <w:rFonts w:ascii="仿宋_GB2312" w:eastAsia="仿宋_GB2312" w:hAnsi="黑体"/>
          <w:color w:val="000000"/>
          <w:sz w:val="32"/>
          <w:szCs w:val="32"/>
        </w:rPr>
        <w:t>属</w:t>
      </w:r>
      <w:r>
        <w:rPr>
          <w:rFonts w:ascii="仿宋_GB2312" w:eastAsia="仿宋_GB2312" w:hAnsi="黑体" w:hint="eastAsia"/>
          <w:color w:val="000000"/>
          <w:sz w:val="32"/>
          <w:szCs w:val="32"/>
        </w:rPr>
        <w:t>生</w:t>
      </w:r>
      <w:r>
        <w:rPr>
          <w:rFonts w:ascii="仿宋_GB2312" w:eastAsia="仿宋_GB2312" w:hAnsi="黑体"/>
          <w:color w:val="000000"/>
          <w:sz w:val="32"/>
          <w:szCs w:val="32"/>
        </w:rPr>
        <w:t>活</w:t>
      </w:r>
      <w:r>
        <w:rPr>
          <w:rFonts w:ascii="仿宋_GB2312" w:eastAsia="仿宋_GB2312" w:hAnsi="黑体"/>
          <w:color w:val="000000"/>
          <w:sz w:val="32"/>
          <w:szCs w:val="32"/>
        </w:rPr>
        <w:lastRenderedPageBreak/>
        <w:t>困难补助</w:t>
      </w:r>
      <w:r>
        <w:rPr>
          <w:rFonts w:ascii="仿宋_GB2312" w:eastAsia="仿宋_GB2312" w:hAnsi="黑体" w:hint="eastAsia"/>
          <w:color w:val="000000"/>
          <w:sz w:val="32"/>
          <w:szCs w:val="32"/>
        </w:rPr>
        <w:t>标准。</w:t>
      </w:r>
    </w:p>
    <w:p w:rsidR="007339CF" w:rsidRDefault="00FF1855">
      <w:pPr>
        <w:ind w:firstLineChars="200" w:firstLine="640"/>
        <w:rPr>
          <w:rFonts w:ascii="仿宋_GB2312" w:eastAsia="仿宋_GB2312" w:hAnsi="黑体"/>
          <w:color w:val="000000"/>
          <w:sz w:val="32"/>
          <w:szCs w:val="32"/>
        </w:rPr>
      </w:pPr>
      <w:r>
        <w:rPr>
          <w:rFonts w:ascii="仿宋_GB2312" w:eastAsia="仿宋_GB2312" w:hAnsi="黑体"/>
          <w:sz w:val="32"/>
          <w:szCs w:val="32"/>
        </w:rPr>
        <w:t>6.</w:t>
      </w:r>
      <w:r>
        <w:rPr>
          <w:rFonts w:ascii="仿宋_GB2312" w:eastAsia="仿宋_GB2312" w:hAnsi="黑体" w:hint="eastAsia"/>
          <w:sz w:val="32"/>
          <w:szCs w:val="32"/>
        </w:rPr>
        <w:t>卫生健康支出（类）行政事业单位医疗（款）行政单位医疗（项）预算数为</w:t>
      </w:r>
      <w:r>
        <w:rPr>
          <w:rFonts w:ascii="仿宋_GB2312" w:eastAsia="仿宋_GB2312" w:hAnsi="黑体" w:hint="eastAsia"/>
          <w:sz w:val="32"/>
          <w:szCs w:val="32"/>
        </w:rPr>
        <w:t>38.06</w:t>
      </w:r>
      <w:r>
        <w:rPr>
          <w:rFonts w:ascii="仿宋_GB2312" w:eastAsia="仿宋_GB2312" w:hAnsi="黑体" w:hint="eastAsia"/>
          <w:sz w:val="32"/>
          <w:szCs w:val="32"/>
        </w:rPr>
        <w:t>万元，比上年预算数增</w:t>
      </w:r>
      <w:r>
        <w:rPr>
          <w:rFonts w:ascii="仿宋_GB2312" w:eastAsia="仿宋_GB2312" w:hAnsi="黑体"/>
          <w:sz w:val="32"/>
          <w:szCs w:val="32"/>
        </w:rPr>
        <w:t>加</w:t>
      </w:r>
      <w:r>
        <w:rPr>
          <w:rFonts w:ascii="仿宋_GB2312" w:eastAsia="仿宋_GB2312" w:hAnsi="黑体" w:hint="eastAsia"/>
          <w:sz w:val="32"/>
          <w:szCs w:val="32"/>
        </w:rPr>
        <w:t>3.211</w:t>
      </w:r>
      <w:r>
        <w:rPr>
          <w:rFonts w:ascii="仿宋_GB2312" w:eastAsia="仿宋_GB2312" w:hAnsi="黑体" w:hint="eastAsia"/>
          <w:sz w:val="32"/>
          <w:szCs w:val="32"/>
        </w:rPr>
        <w:t>万元，</w:t>
      </w:r>
      <w:r>
        <w:rPr>
          <w:rFonts w:ascii="仿宋_GB2312" w:eastAsia="仿宋_GB2312" w:hAnsi="黑体" w:hint="eastAsia"/>
          <w:color w:val="000000"/>
          <w:sz w:val="32"/>
          <w:szCs w:val="32"/>
        </w:rPr>
        <w:t>主要原</w:t>
      </w:r>
      <w:r>
        <w:rPr>
          <w:rFonts w:ascii="仿宋_GB2312" w:eastAsia="仿宋_GB2312" w:hAnsi="黑体"/>
          <w:color w:val="000000"/>
          <w:sz w:val="32"/>
          <w:szCs w:val="32"/>
        </w:rPr>
        <w:t>因</w:t>
      </w:r>
      <w:r>
        <w:rPr>
          <w:rFonts w:ascii="仿宋_GB2312" w:eastAsia="仿宋_GB2312" w:hAnsi="黑体" w:hint="eastAsia"/>
          <w:color w:val="000000"/>
          <w:sz w:val="32"/>
          <w:szCs w:val="32"/>
        </w:rPr>
        <w:t>是我</w:t>
      </w:r>
      <w:r>
        <w:rPr>
          <w:rFonts w:ascii="仿宋_GB2312" w:eastAsia="仿宋_GB2312" w:hAnsi="黑体"/>
          <w:color w:val="000000"/>
          <w:sz w:val="32"/>
          <w:szCs w:val="32"/>
        </w:rPr>
        <w:t>社</w:t>
      </w:r>
      <w:r>
        <w:rPr>
          <w:rFonts w:ascii="仿宋_GB2312" w:eastAsia="仿宋_GB2312" w:hAnsi="黑体" w:hint="eastAsia"/>
          <w:color w:val="000000"/>
          <w:sz w:val="32"/>
          <w:szCs w:val="32"/>
        </w:rPr>
        <w:t>新</w:t>
      </w:r>
      <w:r>
        <w:rPr>
          <w:rFonts w:ascii="仿宋_GB2312" w:eastAsia="仿宋_GB2312" w:hAnsi="黑体"/>
          <w:color w:val="000000"/>
          <w:sz w:val="32"/>
          <w:szCs w:val="32"/>
        </w:rPr>
        <w:t>增</w:t>
      </w:r>
      <w:r>
        <w:rPr>
          <w:rFonts w:ascii="仿宋_GB2312" w:eastAsia="仿宋_GB2312" w:hAnsi="黑体" w:hint="eastAsia"/>
          <w:color w:val="000000"/>
          <w:sz w:val="32"/>
          <w:szCs w:val="32"/>
        </w:rPr>
        <w:t>人员及缴</w:t>
      </w:r>
      <w:r>
        <w:rPr>
          <w:rFonts w:ascii="仿宋_GB2312" w:eastAsia="仿宋_GB2312" w:hAnsi="黑体"/>
          <w:color w:val="000000"/>
          <w:sz w:val="32"/>
          <w:szCs w:val="32"/>
        </w:rPr>
        <w:t>费</w:t>
      </w:r>
      <w:r>
        <w:rPr>
          <w:rFonts w:ascii="仿宋_GB2312" w:eastAsia="仿宋_GB2312" w:hAnsi="黑体" w:hint="eastAsia"/>
          <w:color w:val="000000"/>
          <w:sz w:val="32"/>
          <w:szCs w:val="32"/>
        </w:rPr>
        <w:t>基数调</w:t>
      </w:r>
      <w:r>
        <w:rPr>
          <w:rFonts w:ascii="仿宋_GB2312" w:eastAsia="仿宋_GB2312" w:hAnsi="黑体"/>
          <w:color w:val="000000"/>
          <w:sz w:val="32"/>
          <w:szCs w:val="32"/>
        </w:rPr>
        <w:t>高</w:t>
      </w:r>
      <w:r>
        <w:rPr>
          <w:rFonts w:ascii="仿宋_GB2312" w:eastAsia="仿宋_GB2312" w:hAnsi="黑体" w:hint="eastAsia"/>
          <w:color w:val="000000"/>
          <w:sz w:val="32"/>
          <w:szCs w:val="32"/>
        </w:rPr>
        <w:t>，因此医疗保险预算相应</w:t>
      </w:r>
      <w:r>
        <w:rPr>
          <w:rFonts w:ascii="仿宋_GB2312" w:eastAsia="仿宋_GB2312" w:hAnsi="黑体"/>
          <w:color w:val="000000"/>
          <w:sz w:val="32"/>
          <w:szCs w:val="32"/>
        </w:rPr>
        <w:t>增加</w:t>
      </w:r>
      <w:r>
        <w:rPr>
          <w:rFonts w:ascii="仿宋_GB2312" w:eastAsia="仿宋_GB2312" w:hAnsi="黑体" w:hint="eastAsia"/>
          <w:color w:val="000000"/>
          <w:sz w:val="32"/>
          <w:szCs w:val="32"/>
        </w:rPr>
        <w:t>。</w:t>
      </w:r>
    </w:p>
    <w:p w:rsidR="007339CF" w:rsidRDefault="00FF1855">
      <w:pPr>
        <w:ind w:firstLineChars="200" w:firstLine="640"/>
        <w:rPr>
          <w:rFonts w:ascii="仿宋_GB2312" w:eastAsia="仿宋_GB2312" w:hAnsi="黑体"/>
          <w:sz w:val="32"/>
          <w:szCs w:val="32"/>
        </w:rPr>
      </w:pPr>
      <w:r>
        <w:rPr>
          <w:rFonts w:ascii="仿宋_GB2312" w:eastAsia="仿宋_GB2312" w:hAnsi="黑体"/>
          <w:sz w:val="32"/>
          <w:szCs w:val="32"/>
        </w:rPr>
        <w:t xml:space="preserve">7. </w:t>
      </w:r>
      <w:r>
        <w:rPr>
          <w:rFonts w:ascii="仿宋_GB2312" w:eastAsia="仿宋_GB2312" w:hAnsi="黑体" w:hint="eastAsia"/>
          <w:sz w:val="32"/>
          <w:szCs w:val="32"/>
        </w:rPr>
        <w:t>商业服务业等支出（类）商业流通事务（款）行政运行（项）预算数为</w:t>
      </w:r>
      <w:r>
        <w:rPr>
          <w:rFonts w:ascii="仿宋_GB2312" w:eastAsia="仿宋_GB2312" w:hAnsi="黑体" w:hint="eastAsia"/>
          <w:sz w:val="32"/>
          <w:szCs w:val="32"/>
        </w:rPr>
        <w:t>813.67</w:t>
      </w:r>
      <w:r>
        <w:rPr>
          <w:rFonts w:ascii="仿宋_GB2312" w:eastAsia="仿宋_GB2312" w:hAnsi="黑体" w:hint="eastAsia"/>
          <w:sz w:val="32"/>
          <w:szCs w:val="32"/>
        </w:rPr>
        <w:t>万元，比上年预算数增加</w:t>
      </w:r>
      <w:r>
        <w:rPr>
          <w:rFonts w:ascii="仿宋_GB2312" w:eastAsia="仿宋_GB2312" w:hAnsi="黑体"/>
          <w:sz w:val="32"/>
          <w:szCs w:val="32"/>
        </w:rPr>
        <w:t>69.213</w:t>
      </w:r>
      <w:r>
        <w:rPr>
          <w:rFonts w:ascii="仿宋_GB2312" w:eastAsia="仿宋_GB2312" w:hAnsi="黑体" w:hint="eastAsia"/>
          <w:sz w:val="32"/>
          <w:szCs w:val="32"/>
        </w:rPr>
        <w:t>万元，</w:t>
      </w:r>
      <w:r>
        <w:rPr>
          <w:rFonts w:ascii="仿宋_GB2312" w:eastAsia="仿宋_GB2312" w:hAnsi="黑体" w:hint="eastAsia"/>
          <w:color w:val="000000"/>
          <w:sz w:val="32"/>
          <w:szCs w:val="32"/>
        </w:rPr>
        <w:t>主要原</w:t>
      </w:r>
      <w:r>
        <w:rPr>
          <w:rFonts w:ascii="仿宋_GB2312" w:eastAsia="仿宋_GB2312" w:hAnsi="黑体"/>
          <w:color w:val="000000"/>
          <w:sz w:val="32"/>
          <w:szCs w:val="32"/>
        </w:rPr>
        <w:t>因</w:t>
      </w:r>
      <w:r>
        <w:rPr>
          <w:rFonts w:ascii="仿宋_GB2312" w:eastAsia="仿宋_GB2312" w:hAnsi="黑体" w:hint="eastAsia"/>
          <w:color w:val="000000"/>
          <w:sz w:val="32"/>
          <w:szCs w:val="32"/>
        </w:rPr>
        <w:t>是我</w:t>
      </w:r>
      <w:r>
        <w:rPr>
          <w:rFonts w:ascii="仿宋_GB2312" w:eastAsia="仿宋_GB2312" w:hAnsi="黑体"/>
          <w:color w:val="000000"/>
          <w:sz w:val="32"/>
          <w:szCs w:val="32"/>
        </w:rPr>
        <w:t>社</w:t>
      </w:r>
      <w:r>
        <w:rPr>
          <w:rFonts w:ascii="仿宋_GB2312" w:eastAsia="仿宋_GB2312" w:hAnsi="黑体" w:hint="eastAsia"/>
          <w:color w:val="000000"/>
          <w:sz w:val="32"/>
          <w:szCs w:val="32"/>
        </w:rPr>
        <w:t>新</w:t>
      </w:r>
      <w:r>
        <w:rPr>
          <w:rFonts w:ascii="仿宋_GB2312" w:eastAsia="仿宋_GB2312" w:hAnsi="黑体"/>
          <w:color w:val="000000"/>
          <w:sz w:val="32"/>
          <w:szCs w:val="32"/>
        </w:rPr>
        <w:t>增</w:t>
      </w:r>
      <w:r>
        <w:rPr>
          <w:rFonts w:ascii="仿宋_GB2312" w:eastAsia="仿宋_GB2312" w:hAnsi="黑体" w:hint="eastAsia"/>
          <w:color w:val="000000"/>
          <w:sz w:val="32"/>
          <w:szCs w:val="32"/>
        </w:rPr>
        <w:t>人员，</w:t>
      </w:r>
      <w:r>
        <w:rPr>
          <w:rFonts w:ascii="仿宋_GB2312" w:eastAsia="仿宋_GB2312" w:hAnsi="黑体" w:hint="eastAsia"/>
          <w:sz w:val="32"/>
          <w:szCs w:val="32"/>
        </w:rPr>
        <w:t>公用经费及人员经费相应</w:t>
      </w:r>
      <w:r>
        <w:rPr>
          <w:rFonts w:ascii="仿宋_GB2312" w:eastAsia="仿宋_GB2312" w:hAnsi="黑体"/>
          <w:sz w:val="32"/>
          <w:szCs w:val="32"/>
        </w:rPr>
        <w:t>增加</w:t>
      </w:r>
      <w:r>
        <w:rPr>
          <w:rFonts w:ascii="仿宋_GB2312" w:eastAsia="仿宋_GB2312" w:hAnsi="黑体" w:hint="eastAsia"/>
          <w:sz w:val="32"/>
          <w:szCs w:val="32"/>
        </w:rPr>
        <w:t>。</w:t>
      </w:r>
    </w:p>
    <w:p w:rsidR="007339CF" w:rsidRDefault="00FF1855">
      <w:pPr>
        <w:ind w:firstLineChars="200" w:firstLine="640"/>
        <w:rPr>
          <w:rFonts w:ascii="仿宋_GB2312" w:eastAsia="仿宋_GB2312" w:hAnsi="黑体"/>
          <w:sz w:val="32"/>
          <w:szCs w:val="32"/>
        </w:rPr>
      </w:pPr>
      <w:r>
        <w:rPr>
          <w:rFonts w:ascii="仿宋_GB2312" w:eastAsia="仿宋_GB2312" w:hAnsi="黑体"/>
          <w:sz w:val="32"/>
          <w:szCs w:val="32"/>
        </w:rPr>
        <w:t>8.</w:t>
      </w:r>
      <w:r>
        <w:rPr>
          <w:rFonts w:ascii="仿宋_GB2312" w:eastAsia="仿宋_GB2312" w:hAnsi="黑体" w:hint="eastAsia"/>
          <w:sz w:val="32"/>
          <w:szCs w:val="32"/>
        </w:rPr>
        <w:t>商业服务业等支出（类）商业流通事务（款）一般行政管理事务（项）预算数为</w:t>
      </w:r>
      <w:r>
        <w:rPr>
          <w:rFonts w:ascii="仿宋_GB2312" w:eastAsia="仿宋_GB2312" w:hAnsi="黑体" w:hint="eastAsia"/>
          <w:sz w:val="32"/>
          <w:szCs w:val="32"/>
        </w:rPr>
        <w:t>584.54</w:t>
      </w:r>
      <w:r>
        <w:rPr>
          <w:rFonts w:ascii="仿宋_GB2312" w:eastAsia="仿宋_GB2312" w:hAnsi="黑体" w:hint="eastAsia"/>
          <w:sz w:val="32"/>
          <w:szCs w:val="32"/>
        </w:rPr>
        <w:t>万元，比上年预算数增加</w:t>
      </w:r>
      <w:r>
        <w:rPr>
          <w:rFonts w:ascii="仿宋_GB2312" w:eastAsia="仿宋_GB2312" w:hAnsi="黑体" w:hint="eastAsia"/>
          <w:sz w:val="32"/>
          <w:szCs w:val="32"/>
        </w:rPr>
        <w:t>408.594</w:t>
      </w:r>
      <w:r>
        <w:rPr>
          <w:rFonts w:ascii="仿宋_GB2312" w:eastAsia="仿宋_GB2312" w:hAnsi="黑体" w:hint="eastAsia"/>
          <w:sz w:val="32"/>
          <w:szCs w:val="32"/>
        </w:rPr>
        <w:t>万元，主要原因是我</w:t>
      </w:r>
      <w:r>
        <w:rPr>
          <w:rFonts w:ascii="仿宋_GB2312" w:eastAsia="仿宋_GB2312" w:hAnsi="黑体"/>
          <w:sz w:val="32"/>
          <w:szCs w:val="32"/>
        </w:rPr>
        <w:t>社</w:t>
      </w:r>
      <w:r>
        <w:rPr>
          <w:rFonts w:ascii="仿宋_GB2312" w:eastAsia="仿宋_GB2312" w:hAnsi="黑体" w:hint="eastAsia"/>
          <w:sz w:val="32"/>
          <w:szCs w:val="32"/>
        </w:rPr>
        <w:t>增加新职</w:t>
      </w:r>
      <w:r>
        <w:rPr>
          <w:rFonts w:ascii="仿宋_GB2312" w:eastAsia="仿宋_GB2312" w:hAnsi="黑体"/>
          <w:sz w:val="32"/>
          <w:szCs w:val="32"/>
        </w:rPr>
        <w:t>能</w:t>
      </w:r>
      <w:r>
        <w:rPr>
          <w:rFonts w:ascii="仿宋_GB2312" w:eastAsia="仿宋_GB2312" w:hAnsi="黑体" w:hint="eastAsia"/>
          <w:sz w:val="32"/>
          <w:szCs w:val="32"/>
        </w:rPr>
        <w:t>，项</w:t>
      </w:r>
      <w:r>
        <w:rPr>
          <w:rFonts w:ascii="仿宋_GB2312" w:eastAsia="仿宋_GB2312" w:hAnsi="黑体"/>
          <w:sz w:val="32"/>
          <w:szCs w:val="32"/>
        </w:rPr>
        <w:t>目支出相应</w:t>
      </w:r>
      <w:r>
        <w:rPr>
          <w:rFonts w:ascii="仿宋_GB2312" w:eastAsia="仿宋_GB2312" w:hAnsi="黑体" w:hint="eastAsia"/>
          <w:sz w:val="32"/>
          <w:szCs w:val="32"/>
        </w:rPr>
        <w:t>增加。</w:t>
      </w:r>
    </w:p>
    <w:p w:rsidR="007339CF" w:rsidRDefault="00FF1855">
      <w:pPr>
        <w:ind w:firstLineChars="200" w:firstLine="640"/>
        <w:rPr>
          <w:rFonts w:ascii="仿宋_GB2312" w:eastAsia="仿宋_GB2312" w:hAnsi="黑体"/>
          <w:sz w:val="32"/>
          <w:szCs w:val="32"/>
        </w:rPr>
      </w:pPr>
      <w:r>
        <w:rPr>
          <w:rFonts w:ascii="仿宋_GB2312" w:eastAsia="仿宋_GB2312" w:hAnsi="黑体"/>
          <w:sz w:val="32"/>
          <w:szCs w:val="32"/>
        </w:rPr>
        <w:t>9.</w:t>
      </w:r>
      <w:r>
        <w:rPr>
          <w:rFonts w:ascii="仿宋_GB2312" w:eastAsia="仿宋_GB2312" w:hAnsi="黑体" w:hint="eastAsia"/>
          <w:sz w:val="32"/>
          <w:szCs w:val="32"/>
        </w:rPr>
        <w:t>商业服务业等支出（类）商业流通事务（款）市场监测及信息管理（项）预算数为</w:t>
      </w:r>
      <w:r>
        <w:rPr>
          <w:rFonts w:ascii="仿宋_GB2312" w:eastAsia="仿宋_GB2312" w:hAnsi="黑体" w:hint="eastAsia"/>
          <w:sz w:val="32"/>
          <w:szCs w:val="32"/>
        </w:rPr>
        <w:t>20</w:t>
      </w:r>
      <w:r>
        <w:rPr>
          <w:rFonts w:ascii="仿宋_GB2312" w:eastAsia="仿宋_GB2312" w:hAnsi="黑体" w:hint="eastAsia"/>
          <w:sz w:val="32"/>
          <w:szCs w:val="32"/>
        </w:rPr>
        <w:t>万元，比上年预算数减</w:t>
      </w:r>
      <w:r>
        <w:rPr>
          <w:rFonts w:ascii="仿宋_GB2312" w:eastAsia="仿宋_GB2312" w:hAnsi="黑体"/>
          <w:sz w:val="32"/>
          <w:szCs w:val="32"/>
        </w:rPr>
        <w:t>少</w:t>
      </w:r>
      <w:r>
        <w:rPr>
          <w:rFonts w:ascii="仿宋_GB2312" w:eastAsia="仿宋_GB2312" w:hAnsi="黑体" w:hint="eastAsia"/>
          <w:sz w:val="32"/>
          <w:szCs w:val="32"/>
        </w:rPr>
        <w:t>9.07</w:t>
      </w:r>
      <w:r>
        <w:rPr>
          <w:rFonts w:ascii="仿宋_GB2312" w:eastAsia="仿宋_GB2312" w:hAnsi="黑体" w:hint="eastAsia"/>
          <w:sz w:val="32"/>
          <w:szCs w:val="32"/>
        </w:rPr>
        <w:t>万元，主要原</w:t>
      </w:r>
      <w:r>
        <w:rPr>
          <w:rFonts w:ascii="仿宋_GB2312" w:eastAsia="仿宋_GB2312" w:hAnsi="黑体"/>
          <w:sz w:val="32"/>
          <w:szCs w:val="32"/>
        </w:rPr>
        <w:t>因</w:t>
      </w:r>
      <w:r>
        <w:rPr>
          <w:rFonts w:ascii="仿宋_GB2312" w:eastAsia="仿宋_GB2312" w:hAnsi="黑体" w:hint="eastAsia"/>
          <w:sz w:val="32"/>
          <w:szCs w:val="32"/>
        </w:rPr>
        <w:t>是受新冠疫情影响该项目支出进度较慢，因此该项目</w:t>
      </w:r>
      <w:r>
        <w:rPr>
          <w:rFonts w:ascii="仿宋_GB2312" w:eastAsia="仿宋_GB2312" w:hAnsi="黑体" w:hint="eastAsia"/>
          <w:sz w:val="32"/>
          <w:szCs w:val="32"/>
        </w:rPr>
        <w:t>经费被削减。</w:t>
      </w:r>
    </w:p>
    <w:p w:rsidR="007339CF" w:rsidRDefault="00FF1855">
      <w:pPr>
        <w:ind w:firstLineChars="200" w:firstLine="640"/>
        <w:rPr>
          <w:rFonts w:ascii="仿宋_GB2312" w:eastAsia="仿宋_GB2312" w:hAnsi="黑体"/>
          <w:sz w:val="32"/>
          <w:szCs w:val="32"/>
        </w:rPr>
      </w:pPr>
      <w:r>
        <w:rPr>
          <w:rFonts w:ascii="仿宋_GB2312" w:eastAsia="仿宋_GB2312" w:hAnsi="黑体"/>
          <w:sz w:val="32"/>
          <w:szCs w:val="32"/>
        </w:rPr>
        <w:t>10.</w:t>
      </w:r>
      <w:r>
        <w:rPr>
          <w:rFonts w:ascii="仿宋_GB2312" w:eastAsia="仿宋_GB2312" w:hAnsi="黑体" w:hint="eastAsia"/>
          <w:sz w:val="32"/>
          <w:szCs w:val="32"/>
        </w:rPr>
        <w:t>商业服务业等支出（类）商业流通事务（款）其他商业</w:t>
      </w:r>
      <w:r>
        <w:rPr>
          <w:rFonts w:ascii="仿宋_GB2312" w:eastAsia="仿宋_GB2312" w:hAnsi="黑体"/>
          <w:sz w:val="32"/>
          <w:szCs w:val="32"/>
        </w:rPr>
        <w:t>流通事务</w:t>
      </w:r>
      <w:r>
        <w:rPr>
          <w:rFonts w:ascii="仿宋_GB2312" w:eastAsia="仿宋_GB2312" w:hAnsi="黑体" w:hint="eastAsia"/>
          <w:sz w:val="32"/>
          <w:szCs w:val="32"/>
        </w:rPr>
        <w:t>支</w:t>
      </w:r>
      <w:r>
        <w:rPr>
          <w:rFonts w:ascii="仿宋_GB2312" w:eastAsia="仿宋_GB2312" w:hAnsi="黑体"/>
          <w:sz w:val="32"/>
          <w:szCs w:val="32"/>
        </w:rPr>
        <w:t>出</w:t>
      </w:r>
      <w:r>
        <w:rPr>
          <w:rFonts w:ascii="仿宋_GB2312" w:eastAsia="仿宋_GB2312" w:hAnsi="黑体" w:hint="eastAsia"/>
          <w:sz w:val="32"/>
          <w:szCs w:val="32"/>
        </w:rPr>
        <w:t>（项）预算数为</w:t>
      </w:r>
      <w:r>
        <w:rPr>
          <w:rFonts w:ascii="仿宋_GB2312" w:eastAsia="仿宋_GB2312" w:hAnsi="黑体" w:hint="eastAsia"/>
          <w:sz w:val="32"/>
          <w:szCs w:val="32"/>
        </w:rPr>
        <w:t>60</w:t>
      </w:r>
      <w:r>
        <w:rPr>
          <w:rFonts w:ascii="仿宋_GB2312" w:eastAsia="仿宋_GB2312" w:hAnsi="黑体" w:hint="eastAsia"/>
          <w:sz w:val="32"/>
          <w:szCs w:val="32"/>
        </w:rPr>
        <w:t>万元，比上年预算数减</w:t>
      </w:r>
      <w:r>
        <w:rPr>
          <w:rFonts w:ascii="仿宋_GB2312" w:eastAsia="仿宋_GB2312" w:hAnsi="黑体"/>
          <w:sz w:val="32"/>
          <w:szCs w:val="32"/>
        </w:rPr>
        <w:t>少</w:t>
      </w:r>
      <w:r>
        <w:rPr>
          <w:rFonts w:ascii="仿宋_GB2312" w:eastAsia="仿宋_GB2312" w:hAnsi="黑体" w:hint="eastAsia"/>
          <w:sz w:val="32"/>
          <w:szCs w:val="32"/>
        </w:rPr>
        <w:t>40</w:t>
      </w:r>
      <w:r>
        <w:rPr>
          <w:rFonts w:ascii="仿宋_GB2312" w:eastAsia="仿宋_GB2312" w:hAnsi="黑体" w:hint="eastAsia"/>
          <w:sz w:val="32"/>
          <w:szCs w:val="32"/>
        </w:rPr>
        <w:t>万元，主要原</w:t>
      </w:r>
      <w:r>
        <w:rPr>
          <w:rFonts w:ascii="仿宋_GB2312" w:eastAsia="仿宋_GB2312" w:hAnsi="黑体"/>
          <w:sz w:val="32"/>
          <w:szCs w:val="32"/>
        </w:rPr>
        <w:t>因</w:t>
      </w:r>
      <w:r>
        <w:rPr>
          <w:rFonts w:ascii="仿宋_GB2312" w:eastAsia="仿宋_GB2312" w:hAnsi="黑体" w:hint="eastAsia"/>
          <w:sz w:val="32"/>
          <w:szCs w:val="32"/>
        </w:rPr>
        <w:t>是受新冠疫情影响该项目支出进度较慢，因此该项目经费被削减。</w:t>
      </w:r>
    </w:p>
    <w:p w:rsidR="007339CF" w:rsidRDefault="00FF1855">
      <w:pPr>
        <w:ind w:firstLineChars="200" w:firstLine="640"/>
        <w:rPr>
          <w:rFonts w:ascii="仿宋_GB2312" w:eastAsia="仿宋_GB2312" w:hAnsi="黑体"/>
          <w:sz w:val="32"/>
          <w:szCs w:val="32"/>
        </w:rPr>
      </w:pPr>
      <w:r>
        <w:rPr>
          <w:rFonts w:ascii="仿宋_GB2312" w:eastAsia="仿宋_GB2312" w:hAnsi="黑体"/>
          <w:sz w:val="32"/>
          <w:szCs w:val="32"/>
        </w:rPr>
        <w:t>11.</w:t>
      </w:r>
      <w:r>
        <w:rPr>
          <w:rFonts w:ascii="仿宋_GB2312" w:eastAsia="仿宋_GB2312" w:hAnsi="黑体" w:hint="eastAsia"/>
          <w:sz w:val="32"/>
          <w:szCs w:val="32"/>
        </w:rPr>
        <w:t>住房保障支出（类）住房改革支出（款）住房公积金</w:t>
      </w:r>
      <w:r>
        <w:rPr>
          <w:rFonts w:ascii="仿宋_GB2312" w:eastAsia="仿宋_GB2312" w:hAnsi="黑体" w:hint="eastAsia"/>
          <w:sz w:val="32"/>
          <w:szCs w:val="32"/>
        </w:rPr>
        <w:lastRenderedPageBreak/>
        <w:t>（项）预算数</w:t>
      </w:r>
      <w:r>
        <w:rPr>
          <w:rFonts w:ascii="仿宋_GB2312" w:eastAsia="仿宋_GB2312" w:hAnsi="黑体" w:hint="eastAsia"/>
          <w:sz w:val="32"/>
          <w:szCs w:val="32"/>
        </w:rPr>
        <w:t>61.52</w:t>
      </w:r>
      <w:r>
        <w:rPr>
          <w:rFonts w:ascii="仿宋_GB2312" w:eastAsia="仿宋_GB2312" w:hAnsi="黑体" w:hint="eastAsia"/>
          <w:sz w:val="32"/>
          <w:szCs w:val="32"/>
        </w:rPr>
        <w:t>为万元，比上年预算数增</w:t>
      </w:r>
      <w:r>
        <w:rPr>
          <w:rFonts w:ascii="仿宋_GB2312" w:eastAsia="仿宋_GB2312" w:hAnsi="黑体"/>
          <w:sz w:val="32"/>
          <w:szCs w:val="32"/>
        </w:rPr>
        <w:t>加</w:t>
      </w:r>
      <w:r>
        <w:rPr>
          <w:rFonts w:ascii="仿宋_GB2312" w:eastAsia="仿宋_GB2312" w:hAnsi="黑体" w:hint="eastAsia"/>
          <w:sz w:val="32"/>
          <w:szCs w:val="32"/>
        </w:rPr>
        <w:t>5.459</w:t>
      </w:r>
      <w:r>
        <w:rPr>
          <w:rFonts w:ascii="仿宋_GB2312" w:eastAsia="仿宋_GB2312" w:hAnsi="黑体" w:hint="eastAsia"/>
          <w:sz w:val="32"/>
          <w:szCs w:val="32"/>
        </w:rPr>
        <w:t>万元，</w:t>
      </w:r>
      <w:r>
        <w:rPr>
          <w:rFonts w:ascii="仿宋_GB2312" w:eastAsia="仿宋_GB2312" w:hAnsi="黑体" w:hint="eastAsia"/>
          <w:color w:val="000000"/>
          <w:sz w:val="32"/>
          <w:szCs w:val="32"/>
        </w:rPr>
        <w:t>主要原</w:t>
      </w:r>
      <w:r>
        <w:rPr>
          <w:rFonts w:ascii="仿宋_GB2312" w:eastAsia="仿宋_GB2312" w:hAnsi="黑体"/>
          <w:color w:val="000000"/>
          <w:sz w:val="32"/>
          <w:szCs w:val="32"/>
        </w:rPr>
        <w:t>因</w:t>
      </w:r>
      <w:r>
        <w:rPr>
          <w:rFonts w:ascii="仿宋_GB2312" w:eastAsia="仿宋_GB2312" w:hAnsi="黑体" w:hint="eastAsia"/>
          <w:color w:val="000000"/>
          <w:sz w:val="32"/>
          <w:szCs w:val="32"/>
        </w:rPr>
        <w:t>是我</w:t>
      </w:r>
      <w:r>
        <w:rPr>
          <w:rFonts w:ascii="仿宋_GB2312" w:eastAsia="仿宋_GB2312" w:hAnsi="黑体"/>
          <w:color w:val="000000"/>
          <w:sz w:val="32"/>
          <w:szCs w:val="32"/>
        </w:rPr>
        <w:t>社</w:t>
      </w:r>
      <w:r>
        <w:rPr>
          <w:rFonts w:ascii="仿宋_GB2312" w:eastAsia="仿宋_GB2312" w:hAnsi="黑体" w:hint="eastAsia"/>
          <w:color w:val="000000"/>
          <w:sz w:val="32"/>
          <w:szCs w:val="32"/>
        </w:rPr>
        <w:t>新</w:t>
      </w:r>
      <w:r>
        <w:rPr>
          <w:rFonts w:ascii="仿宋_GB2312" w:eastAsia="仿宋_GB2312" w:hAnsi="黑体"/>
          <w:color w:val="000000"/>
          <w:sz w:val="32"/>
          <w:szCs w:val="32"/>
        </w:rPr>
        <w:t>增</w:t>
      </w:r>
      <w:r>
        <w:rPr>
          <w:rFonts w:ascii="仿宋_GB2312" w:eastAsia="仿宋_GB2312" w:hAnsi="黑体" w:hint="eastAsia"/>
          <w:color w:val="000000"/>
          <w:sz w:val="32"/>
          <w:szCs w:val="32"/>
        </w:rPr>
        <w:t>人员，因此住房公积金预算也随之增加。</w:t>
      </w:r>
    </w:p>
    <w:p w:rsidR="007339CF" w:rsidRDefault="00FF1855">
      <w:pPr>
        <w:ind w:firstLineChars="200" w:firstLine="640"/>
        <w:rPr>
          <w:rFonts w:ascii="仿宋_GB2312" w:eastAsia="仿宋_GB2312" w:hAnsi="黑体"/>
          <w:sz w:val="32"/>
          <w:szCs w:val="32"/>
        </w:rPr>
      </w:pPr>
      <w:r>
        <w:rPr>
          <w:rFonts w:ascii="仿宋_GB2312" w:eastAsia="仿宋_GB2312" w:hAnsi="黑体"/>
          <w:sz w:val="32"/>
          <w:szCs w:val="32"/>
        </w:rPr>
        <w:t>12.</w:t>
      </w:r>
      <w:r>
        <w:rPr>
          <w:rFonts w:ascii="仿宋_GB2312" w:eastAsia="仿宋_GB2312" w:hAnsi="黑体" w:hint="eastAsia"/>
          <w:sz w:val="32"/>
          <w:szCs w:val="32"/>
        </w:rPr>
        <w:t>住房保障支出（类）住房改革支出（款）购房补贴（项）预算数为</w:t>
      </w:r>
      <w:r>
        <w:rPr>
          <w:rFonts w:ascii="仿宋_GB2312" w:eastAsia="仿宋_GB2312" w:hAnsi="黑体"/>
          <w:sz w:val="32"/>
          <w:szCs w:val="32"/>
        </w:rPr>
        <w:t>0.91</w:t>
      </w:r>
      <w:r>
        <w:rPr>
          <w:rFonts w:ascii="仿宋_GB2312" w:eastAsia="仿宋_GB2312" w:hAnsi="黑体" w:hint="eastAsia"/>
          <w:sz w:val="32"/>
          <w:szCs w:val="32"/>
        </w:rPr>
        <w:t>万元，与上年预算数持平，主要原</w:t>
      </w:r>
      <w:r>
        <w:rPr>
          <w:rFonts w:ascii="仿宋_GB2312" w:eastAsia="仿宋_GB2312" w:hAnsi="黑体"/>
          <w:sz w:val="32"/>
          <w:szCs w:val="32"/>
        </w:rPr>
        <w:t>因</w:t>
      </w:r>
      <w:r>
        <w:rPr>
          <w:rFonts w:ascii="仿宋_GB2312" w:eastAsia="仿宋_GB2312" w:hAnsi="黑体" w:hint="eastAsia"/>
          <w:sz w:val="32"/>
          <w:szCs w:val="32"/>
        </w:rPr>
        <w:t>是补贴人员不</w:t>
      </w:r>
      <w:r>
        <w:rPr>
          <w:rFonts w:ascii="仿宋_GB2312" w:eastAsia="仿宋_GB2312" w:hAnsi="黑体"/>
          <w:sz w:val="32"/>
          <w:szCs w:val="32"/>
        </w:rPr>
        <w:t>变</w:t>
      </w:r>
      <w:r>
        <w:rPr>
          <w:rFonts w:ascii="仿宋_GB2312" w:eastAsia="仿宋_GB2312" w:hAnsi="黑体" w:hint="eastAsia"/>
          <w:sz w:val="32"/>
          <w:szCs w:val="32"/>
        </w:rPr>
        <w:t>。</w:t>
      </w:r>
    </w:p>
    <w:p w:rsidR="007339CF" w:rsidRDefault="00FF1855">
      <w:pPr>
        <w:ind w:firstLine="640"/>
        <w:rPr>
          <w:rFonts w:ascii="黑体" w:eastAsia="黑体" w:hAnsi="黑体"/>
          <w:sz w:val="32"/>
          <w:szCs w:val="32"/>
        </w:rPr>
      </w:pPr>
      <w:r>
        <w:rPr>
          <w:rFonts w:ascii="黑体" w:eastAsia="黑体" w:hAnsi="黑体" w:hint="eastAsia"/>
          <w:sz w:val="32"/>
          <w:szCs w:val="32"/>
        </w:rPr>
        <w:t>三、关于海南省供销合作联社</w:t>
      </w:r>
      <w:r>
        <w:rPr>
          <w:rFonts w:ascii="仿宋_GB2312" w:eastAsia="仿宋_GB2312" w:hAnsi="黑体"/>
          <w:sz w:val="32"/>
          <w:szCs w:val="32"/>
        </w:rPr>
        <w:t>2021</w:t>
      </w:r>
      <w:r>
        <w:rPr>
          <w:rFonts w:ascii="黑体" w:eastAsia="黑体" w:hAnsi="黑体" w:hint="eastAsia"/>
          <w:sz w:val="32"/>
          <w:szCs w:val="32"/>
        </w:rPr>
        <w:t>年一般公共预算基本支出情况说明</w:t>
      </w:r>
    </w:p>
    <w:p w:rsidR="007339CF" w:rsidRDefault="00FF1855">
      <w:pPr>
        <w:ind w:firstLineChars="200" w:firstLine="640"/>
        <w:rPr>
          <w:rFonts w:ascii="仿宋_GB2312" w:eastAsia="仿宋_GB2312" w:hAnsi="黑体"/>
          <w:sz w:val="32"/>
          <w:szCs w:val="32"/>
        </w:rPr>
      </w:pPr>
      <w:r>
        <w:rPr>
          <w:rFonts w:ascii="仿宋_GB2312" w:eastAsia="仿宋_GB2312" w:hAnsi="黑体" w:hint="eastAsia"/>
          <w:sz w:val="32"/>
          <w:szCs w:val="32"/>
        </w:rPr>
        <w:t>海南省供销合作联社</w:t>
      </w:r>
      <w:r>
        <w:rPr>
          <w:rFonts w:ascii="仿宋_GB2312" w:eastAsia="仿宋_GB2312" w:hAnsi="黑体" w:cs="仿宋_GB2312"/>
          <w:sz w:val="32"/>
          <w:szCs w:val="32"/>
        </w:rPr>
        <w:t>2021</w:t>
      </w:r>
      <w:r>
        <w:rPr>
          <w:rFonts w:ascii="仿宋_GB2312" w:eastAsia="仿宋_GB2312" w:hAnsi="黑体" w:hint="eastAsia"/>
          <w:sz w:val="32"/>
          <w:szCs w:val="32"/>
        </w:rPr>
        <w:t>年一般公共预算基本支出为</w:t>
      </w:r>
      <w:r>
        <w:rPr>
          <w:rFonts w:ascii="仿宋_GB2312" w:eastAsia="仿宋_GB2312" w:hAnsi="黑体" w:cs="仿宋_GB2312"/>
          <w:sz w:val="32"/>
          <w:szCs w:val="32"/>
        </w:rPr>
        <w:t>1087.08</w:t>
      </w:r>
      <w:r>
        <w:rPr>
          <w:rFonts w:ascii="仿宋_GB2312" w:eastAsia="仿宋_GB2312" w:hAnsi="黑体" w:hint="eastAsia"/>
          <w:sz w:val="32"/>
          <w:szCs w:val="32"/>
        </w:rPr>
        <w:t>万元，其中：</w:t>
      </w:r>
    </w:p>
    <w:p w:rsidR="007339CF" w:rsidRDefault="00FF1855">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sz w:val="32"/>
          <w:szCs w:val="32"/>
        </w:rPr>
        <w:t>934.07</w:t>
      </w:r>
      <w:r>
        <w:rPr>
          <w:rFonts w:ascii="仿宋_GB2312" w:eastAsia="仿宋_GB2312" w:hAnsi="黑体" w:hint="eastAsia"/>
          <w:sz w:val="32"/>
          <w:szCs w:val="32"/>
        </w:rPr>
        <w:t>万元，主要包括：基本工资、津贴补贴、奖金、机关事业单位基本养老保险缴费、职</w:t>
      </w:r>
      <w:r>
        <w:rPr>
          <w:rFonts w:ascii="仿宋_GB2312" w:eastAsia="仿宋_GB2312" w:hAnsi="黑体"/>
          <w:sz w:val="32"/>
          <w:szCs w:val="32"/>
        </w:rPr>
        <w:t>业年金缴费</w:t>
      </w:r>
      <w:r>
        <w:rPr>
          <w:rFonts w:ascii="仿宋_GB2312" w:eastAsia="仿宋_GB2312" w:hAnsi="黑体" w:hint="eastAsia"/>
          <w:sz w:val="32"/>
          <w:szCs w:val="32"/>
        </w:rPr>
        <w:t>、城镇职工基本医疗保险缴费、其他社会保障缴费、住房公积金、医疗费、其他工资福利支出、邮</w:t>
      </w:r>
      <w:r>
        <w:rPr>
          <w:rFonts w:ascii="仿宋_GB2312" w:eastAsia="仿宋_GB2312" w:hAnsi="黑体"/>
          <w:sz w:val="32"/>
          <w:szCs w:val="32"/>
        </w:rPr>
        <w:t>电费、</w:t>
      </w:r>
      <w:r>
        <w:rPr>
          <w:rFonts w:ascii="仿宋_GB2312" w:eastAsia="仿宋_GB2312" w:hAnsi="黑体" w:hint="eastAsia"/>
          <w:sz w:val="32"/>
          <w:szCs w:val="32"/>
        </w:rPr>
        <w:t>其他</w:t>
      </w:r>
      <w:r>
        <w:rPr>
          <w:rFonts w:ascii="仿宋_GB2312" w:eastAsia="仿宋_GB2312" w:hAnsi="黑体"/>
          <w:sz w:val="32"/>
          <w:szCs w:val="32"/>
        </w:rPr>
        <w:t>交通费</w:t>
      </w:r>
      <w:r>
        <w:rPr>
          <w:rFonts w:ascii="仿宋_GB2312" w:eastAsia="仿宋_GB2312" w:hAnsi="黑体" w:hint="eastAsia"/>
          <w:sz w:val="32"/>
          <w:szCs w:val="32"/>
        </w:rPr>
        <w:t>、离休费、</w:t>
      </w:r>
      <w:r>
        <w:rPr>
          <w:rFonts w:ascii="仿宋_GB2312" w:eastAsia="仿宋_GB2312" w:hAnsi="黑体"/>
          <w:sz w:val="32"/>
          <w:szCs w:val="32"/>
        </w:rPr>
        <w:t>生活补</w:t>
      </w:r>
      <w:r>
        <w:rPr>
          <w:rFonts w:ascii="仿宋_GB2312" w:eastAsia="仿宋_GB2312" w:hAnsi="黑体" w:hint="eastAsia"/>
          <w:sz w:val="32"/>
          <w:szCs w:val="32"/>
        </w:rPr>
        <w:t>助</w:t>
      </w:r>
      <w:r>
        <w:rPr>
          <w:rFonts w:ascii="仿宋_GB2312" w:eastAsia="仿宋_GB2312" w:hAnsi="黑体"/>
          <w:sz w:val="32"/>
          <w:szCs w:val="32"/>
        </w:rPr>
        <w:t>、</w:t>
      </w:r>
      <w:r>
        <w:rPr>
          <w:rFonts w:ascii="仿宋_GB2312" w:eastAsia="仿宋_GB2312" w:hAnsi="黑体" w:hint="eastAsia"/>
          <w:sz w:val="32"/>
          <w:szCs w:val="32"/>
        </w:rPr>
        <w:t>奖励金。</w:t>
      </w:r>
    </w:p>
    <w:p w:rsidR="007339CF" w:rsidRDefault="00FF1855">
      <w:pPr>
        <w:ind w:firstLine="640"/>
        <w:jc w:val="left"/>
        <w:rPr>
          <w:rFonts w:ascii="仿宋_GB2312" w:eastAsia="仿宋_GB2312" w:hAnsi="黑体"/>
          <w:color w:val="000000"/>
          <w:sz w:val="32"/>
          <w:szCs w:val="32"/>
        </w:rPr>
      </w:pPr>
      <w:r>
        <w:rPr>
          <w:rFonts w:ascii="仿宋_GB2312" w:eastAsia="仿宋_GB2312" w:hAnsi="黑体" w:hint="eastAsia"/>
          <w:color w:val="000000"/>
          <w:sz w:val="32"/>
          <w:szCs w:val="32"/>
        </w:rPr>
        <w:t>公用经费</w:t>
      </w:r>
      <w:r>
        <w:rPr>
          <w:rFonts w:ascii="仿宋_GB2312" w:eastAsia="仿宋_GB2312" w:hAnsi="黑体" w:cs="仿宋_GB2312"/>
          <w:color w:val="000000"/>
          <w:sz w:val="32"/>
          <w:szCs w:val="32"/>
        </w:rPr>
        <w:t>153.01</w:t>
      </w:r>
      <w:r>
        <w:rPr>
          <w:rFonts w:ascii="仿宋_GB2312" w:eastAsia="仿宋_GB2312" w:hAnsi="黑体" w:hint="eastAsia"/>
          <w:color w:val="000000"/>
          <w:sz w:val="32"/>
          <w:szCs w:val="32"/>
        </w:rPr>
        <w:t>万元，主要包括：</w:t>
      </w:r>
      <w:r>
        <w:rPr>
          <w:rFonts w:ascii="仿宋_GB2312" w:eastAsia="仿宋_GB2312" w:hAnsi="黑体" w:hint="eastAsia"/>
          <w:sz w:val="32"/>
          <w:szCs w:val="32"/>
        </w:rPr>
        <w:t>其他社会保障缴费、其他工资福利支出、</w:t>
      </w:r>
      <w:r>
        <w:rPr>
          <w:rFonts w:ascii="仿宋_GB2312" w:eastAsia="仿宋_GB2312" w:hAnsi="黑体" w:hint="eastAsia"/>
          <w:color w:val="000000"/>
          <w:sz w:val="32"/>
          <w:szCs w:val="32"/>
        </w:rPr>
        <w:t>办公费、印刷费、手</w:t>
      </w:r>
      <w:r>
        <w:rPr>
          <w:rFonts w:ascii="仿宋_GB2312" w:eastAsia="仿宋_GB2312" w:hAnsi="黑体"/>
          <w:color w:val="000000"/>
          <w:sz w:val="32"/>
          <w:szCs w:val="32"/>
        </w:rPr>
        <w:t>续费</w:t>
      </w:r>
      <w:r>
        <w:rPr>
          <w:rFonts w:ascii="仿宋_GB2312" w:eastAsia="仿宋_GB2312" w:hAnsi="黑体" w:hint="eastAsia"/>
          <w:color w:val="000000"/>
          <w:sz w:val="32"/>
          <w:szCs w:val="32"/>
        </w:rPr>
        <w:t>、邮电费、差旅费、因公出国（境）费用、</w:t>
      </w:r>
      <w:r>
        <w:rPr>
          <w:rFonts w:ascii="仿宋_GB2312" w:eastAsia="仿宋_GB2312" w:hAnsi="黑体" w:hint="eastAsia"/>
          <w:color w:val="000000"/>
          <w:sz w:val="32"/>
          <w:szCs w:val="32"/>
        </w:rPr>
        <w:t>维修（护）费、租赁</w:t>
      </w:r>
      <w:r>
        <w:rPr>
          <w:rFonts w:ascii="仿宋_GB2312" w:eastAsia="仿宋_GB2312" w:hAnsi="黑体"/>
          <w:color w:val="000000"/>
          <w:sz w:val="32"/>
          <w:szCs w:val="32"/>
        </w:rPr>
        <w:t>费</w:t>
      </w:r>
      <w:r>
        <w:rPr>
          <w:rFonts w:ascii="仿宋_GB2312" w:eastAsia="仿宋_GB2312" w:hAnsi="黑体" w:hint="eastAsia"/>
          <w:color w:val="000000"/>
          <w:sz w:val="32"/>
          <w:szCs w:val="32"/>
        </w:rPr>
        <w:t>、会议</w:t>
      </w:r>
      <w:r>
        <w:rPr>
          <w:rFonts w:ascii="仿宋_GB2312" w:eastAsia="仿宋_GB2312" w:hAnsi="黑体"/>
          <w:color w:val="000000"/>
          <w:sz w:val="32"/>
          <w:szCs w:val="32"/>
        </w:rPr>
        <w:t>费</w:t>
      </w:r>
      <w:r>
        <w:rPr>
          <w:rFonts w:ascii="仿宋_GB2312" w:eastAsia="仿宋_GB2312" w:hAnsi="黑体" w:hint="eastAsia"/>
          <w:color w:val="000000"/>
          <w:sz w:val="32"/>
          <w:szCs w:val="32"/>
        </w:rPr>
        <w:t>、培训费、公务接待费、劳</w:t>
      </w:r>
      <w:r>
        <w:rPr>
          <w:rFonts w:ascii="仿宋_GB2312" w:eastAsia="仿宋_GB2312" w:hAnsi="黑体"/>
          <w:color w:val="000000"/>
          <w:sz w:val="32"/>
          <w:szCs w:val="32"/>
        </w:rPr>
        <w:t>务费</w:t>
      </w:r>
      <w:r>
        <w:rPr>
          <w:rFonts w:ascii="仿宋_GB2312" w:eastAsia="仿宋_GB2312" w:hAnsi="黑体" w:hint="eastAsia"/>
          <w:color w:val="000000"/>
          <w:sz w:val="32"/>
          <w:szCs w:val="32"/>
        </w:rPr>
        <w:t>、工会经费、公务用车运行维护费、其他商品和服务支出、</w:t>
      </w:r>
      <w:r>
        <w:rPr>
          <w:rFonts w:ascii="仿宋_GB2312" w:eastAsia="仿宋_GB2312" w:hAnsi="黑体"/>
          <w:color w:val="000000"/>
          <w:sz w:val="32"/>
          <w:szCs w:val="32"/>
        </w:rPr>
        <w:t>生活</w:t>
      </w:r>
      <w:r>
        <w:rPr>
          <w:rFonts w:ascii="仿宋_GB2312" w:eastAsia="仿宋_GB2312" w:hAnsi="黑体" w:hint="eastAsia"/>
          <w:color w:val="000000"/>
          <w:sz w:val="32"/>
          <w:szCs w:val="32"/>
        </w:rPr>
        <w:t>补</w:t>
      </w:r>
      <w:r>
        <w:rPr>
          <w:rFonts w:ascii="仿宋_GB2312" w:eastAsia="仿宋_GB2312" w:hAnsi="黑体"/>
          <w:color w:val="000000"/>
          <w:sz w:val="32"/>
          <w:szCs w:val="32"/>
        </w:rPr>
        <w:t>助、救济费</w:t>
      </w:r>
      <w:r>
        <w:rPr>
          <w:rFonts w:ascii="仿宋_GB2312" w:eastAsia="仿宋_GB2312" w:hAnsi="黑体" w:hint="eastAsia"/>
          <w:color w:val="000000"/>
          <w:sz w:val="32"/>
          <w:szCs w:val="32"/>
        </w:rPr>
        <w:t>、</w:t>
      </w:r>
      <w:r>
        <w:rPr>
          <w:rFonts w:ascii="仿宋_GB2312" w:eastAsia="仿宋_GB2312" w:hAnsi="黑体"/>
          <w:color w:val="000000"/>
          <w:sz w:val="32"/>
          <w:szCs w:val="32"/>
        </w:rPr>
        <w:t>其他对个人和家庭的补助</w:t>
      </w:r>
      <w:r>
        <w:rPr>
          <w:rFonts w:ascii="仿宋_GB2312" w:eastAsia="仿宋_GB2312" w:hAnsi="黑体" w:hint="eastAsia"/>
          <w:color w:val="000000"/>
          <w:sz w:val="32"/>
          <w:szCs w:val="32"/>
        </w:rPr>
        <w:t>。</w:t>
      </w:r>
    </w:p>
    <w:p w:rsidR="007339CF" w:rsidRDefault="00FF1855">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四、</w:t>
      </w:r>
      <w:r>
        <w:rPr>
          <w:rFonts w:ascii="黑体" w:eastAsia="黑体" w:hAnsi="黑体" w:hint="eastAsia"/>
          <w:sz w:val="32"/>
          <w:szCs w:val="32"/>
        </w:rPr>
        <w:t>海南省供销合作联社</w:t>
      </w:r>
      <w:r>
        <w:rPr>
          <w:rFonts w:ascii="仿宋_GB2312" w:eastAsia="仿宋_GB2312" w:hAnsi="黑体"/>
          <w:sz w:val="32"/>
          <w:szCs w:val="32"/>
        </w:rPr>
        <w:t>2021</w:t>
      </w:r>
      <w:r>
        <w:rPr>
          <w:rFonts w:ascii="黑体" w:eastAsia="黑体" w:hAnsi="黑体" w:hint="eastAsia"/>
          <w:sz w:val="32"/>
          <w:shd w:val="clear" w:color="auto" w:fill="FFFFFF"/>
        </w:rPr>
        <w:t>年“三公”经费预算情况说明</w:t>
      </w:r>
    </w:p>
    <w:p w:rsidR="007339CF" w:rsidRDefault="00FF1855">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海南省供销合作联社</w:t>
      </w:r>
      <w:r>
        <w:rPr>
          <w:rFonts w:ascii="仿宋_GB2312" w:eastAsia="仿宋_GB2312" w:hAnsi="黑体" w:cs="仿宋_GB2312"/>
          <w:sz w:val="32"/>
          <w:szCs w:val="32"/>
        </w:rPr>
        <w:t>2021</w:t>
      </w:r>
      <w:r>
        <w:rPr>
          <w:rFonts w:ascii="仿宋_GB2312" w:eastAsia="仿宋_GB2312" w:hAnsi="黑体" w:hint="eastAsia"/>
          <w:sz w:val="32"/>
          <w:szCs w:val="32"/>
        </w:rPr>
        <w:t>年“三公”经费预算数为</w:t>
      </w:r>
      <w:r>
        <w:rPr>
          <w:rFonts w:ascii="仿宋_GB2312" w:eastAsia="仿宋_GB2312" w:hAnsi="黑体"/>
          <w:sz w:val="32"/>
          <w:szCs w:val="32"/>
        </w:rPr>
        <w:t>14.8</w:t>
      </w:r>
      <w:r>
        <w:rPr>
          <w:rFonts w:ascii="仿宋_GB2312" w:eastAsia="仿宋_GB2312" w:hAnsi="黑体" w:hint="eastAsia"/>
          <w:sz w:val="32"/>
          <w:szCs w:val="32"/>
        </w:rPr>
        <w:t>万元，其中：</w:t>
      </w:r>
    </w:p>
    <w:p w:rsidR="007339CF" w:rsidRDefault="00FF1855">
      <w:pPr>
        <w:rPr>
          <w:rFonts w:ascii="仿宋_GB2312" w:eastAsia="仿宋_GB2312" w:hAnsi="Times New Roman"/>
          <w:sz w:val="32"/>
          <w:shd w:val="clear" w:color="auto" w:fill="FFFFFF"/>
        </w:rPr>
      </w:pPr>
      <w:r>
        <w:rPr>
          <w:rFonts w:ascii="仿宋_GB2312" w:eastAsia="仿宋_GB2312" w:hAnsi="Times New Roman" w:hint="eastAsia"/>
          <w:sz w:val="32"/>
          <w:shd w:val="clear" w:color="auto" w:fill="FFFFFF"/>
        </w:rPr>
        <w:t>因公出国（境）经费</w:t>
      </w:r>
      <w:r>
        <w:rPr>
          <w:rFonts w:ascii="仿宋_GB2312" w:eastAsia="仿宋_GB2312" w:hAnsi="黑体" w:cs="仿宋_GB2312"/>
          <w:sz w:val="32"/>
          <w:szCs w:val="32"/>
        </w:rPr>
        <w:t>5</w:t>
      </w:r>
      <w:r>
        <w:rPr>
          <w:rFonts w:ascii="仿宋_GB2312" w:eastAsia="仿宋_GB2312" w:hAnsi="黑体" w:hint="eastAsia"/>
          <w:sz w:val="32"/>
          <w:szCs w:val="32"/>
        </w:rPr>
        <w:t>万元</w:t>
      </w:r>
      <w:r>
        <w:rPr>
          <w:rFonts w:ascii="仿宋_GB2312" w:eastAsia="仿宋_GB2312" w:hAnsi="Times New Roman" w:hint="eastAsia"/>
          <w:sz w:val="32"/>
          <w:shd w:val="clear" w:color="auto" w:fill="FFFFFF"/>
        </w:rPr>
        <w:t>，</w:t>
      </w:r>
      <w:r>
        <w:rPr>
          <w:rFonts w:ascii="仿宋_GB2312" w:eastAsia="仿宋_GB2312" w:hAnsi="黑体" w:hint="eastAsia"/>
          <w:sz w:val="32"/>
          <w:szCs w:val="32"/>
        </w:rPr>
        <w:t>与上年预算数持平</w:t>
      </w:r>
      <w:r>
        <w:rPr>
          <w:rFonts w:ascii="仿宋_GB2312" w:eastAsia="仿宋_GB2312" w:hAnsi="Times New Roman" w:hint="eastAsia"/>
          <w:sz w:val="32"/>
          <w:shd w:val="clear" w:color="auto" w:fill="FFFFFF"/>
        </w:rPr>
        <w:t>。主要原因是我社严格遵守中央八项规定，厉行节约，进一步控制因公出国经费的预算，能不出就不出。根据年度工作计划，拟安排出国（境）组</w:t>
      </w:r>
      <w:r>
        <w:rPr>
          <w:rFonts w:ascii="仿宋_GB2312" w:eastAsia="仿宋_GB2312" w:hAnsi="Times New Roman"/>
          <w:sz w:val="32"/>
          <w:shd w:val="clear" w:color="auto" w:fill="FFFFFF"/>
        </w:rPr>
        <w:t>1</w:t>
      </w:r>
      <w:r>
        <w:rPr>
          <w:rFonts w:ascii="仿宋_GB2312" w:eastAsia="仿宋_GB2312" w:hAnsi="Times New Roman" w:hint="eastAsia"/>
          <w:sz w:val="32"/>
          <w:shd w:val="clear" w:color="auto" w:fill="FFFFFF"/>
        </w:rPr>
        <w:t>次，出国（境）</w:t>
      </w:r>
      <w:r>
        <w:rPr>
          <w:rFonts w:ascii="仿宋_GB2312" w:eastAsia="仿宋_GB2312" w:hAnsi="Times New Roman"/>
          <w:sz w:val="32"/>
          <w:shd w:val="clear" w:color="auto" w:fill="FFFFFF"/>
        </w:rPr>
        <w:t>1</w:t>
      </w:r>
      <w:r>
        <w:rPr>
          <w:rFonts w:ascii="仿宋_GB2312" w:eastAsia="仿宋_GB2312" w:hAnsi="Times New Roman" w:hint="eastAsia"/>
          <w:sz w:val="32"/>
          <w:shd w:val="clear" w:color="auto" w:fill="FFFFFF"/>
        </w:rPr>
        <w:t>人。</w:t>
      </w:r>
    </w:p>
    <w:p w:rsidR="007339CF" w:rsidRDefault="00FF1855">
      <w:pPr>
        <w:ind w:firstLineChars="200" w:firstLine="640"/>
        <w:rPr>
          <w:rFonts w:ascii="仿宋_GB2312" w:eastAsia="仿宋_GB2312" w:hAnsi="Times New Roman"/>
          <w:sz w:val="32"/>
          <w:shd w:val="clear" w:color="auto" w:fill="FFFFFF"/>
        </w:rPr>
      </w:pPr>
      <w:r>
        <w:rPr>
          <w:rFonts w:ascii="仿宋_GB2312" w:eastAsia="仿宋_GB2312" w:hAnsi="Times New Roman" w:hint="eastAsia"/>
          <w:sz w:val="32"/>
          <w:shd w:val="clear" w:color="auto" w:fill="FFFFFF"/>
        </w:rPr>
        <w:t>公务用车购置及运行费</w:t>
      </w:r>
      <w:r>
        <w:rPr>
          <w:rFonts w:ascii="仿宋_GB2312" w:eastAsia="仿宋_GB2312" w:hAnsi="Times New Roman"/>
          <w:sz w:val="32"/>
          <w:shd w:val="clear" w:color="auto" w:fill="FFFFFF"/>
        </w:rPr>
        <w:t>7</w:t>
      </w:r>
      <w:r>
        <w:rPr>
          <w:rFonts w:ascii="仿宋_GB2312" w:eastAsia="仿宋_GB2312" w:hAnsi="黑体" w:hint="eastAsia"/>
          <w:sz w:val="32"/>
          <w:szCs w:val="32"/>
        </w:rPr>
        <w:t>万元（其中，</w:t>
      </w:r>
      <w:r>
        <w:rPr>
          <w:rFonts w:ascii="仿宋_GB2312"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仿宋_GB2312" w:eastAsia="仿宋_GB2312" w:hAnsi="Times New Roman" w:hint="eastAsia"/>
          <w:sz w:val="32"/>
          <w:shd w:val="clear" w:color="auto" w:fill="FFFFFF"/>
        </w:rPr>
        <w:t>，公务用车运行费</w:t>
      </w:r>
      <w:r>
        <w:rPr>
          <w:rFonts w:ascii="仿宋_GB2312" w:eastAsia="仿宋_GB2312" w:hAnsi="Times New Roman"/>
          <w:sz w:val="32"/>
          <w:shd w:val="clear" w:color="auto" w:fill="FFFFFF"/>
        </w:rPr>
        <w:t>7</w:t>
      </w:r>
      <w:r>
        <w:rPr>
          <w:rFonts w:ascii="仿宋_GB2312" w:eastAsia="仿宋_GB2312" w:hAnsi="黑体" w:hint="eastAsia"/>
          <w:sz w:val="32"/>
          <w:szCs w:val="32"/>
        </w:rPr>
        <w:t>万元）</w:t>
      </w:r>
      <w:r>
        <w:rPr>
          <w:rFonts w:ascii="仿宋_GB2312" w:eastAsia="仿宋_GB2312" w:hAnsi="Times New Roman" w:hint="eastAsia"/>
          <w:sz w:val="32"/>
          <w:shd w:val="clear" w:color="auto" w:fill="FFFFFF"/>
        </w:rPr>
        <w:t>，较上年预算下降</w:t>
      </w:r>
      <w:r>
        <w:rPr>
          <w:rFonts w:ascii="仿宋_GB2312" w:eastAsia="仿宋_GB2312" w:hAnsi="黑体" w:cs="仿宋_GB2312"/>
          <w:sz w:val="32"/>
          <w:szCs w:val="32"/>
        </w:rPr>
        <w:t>23.83</w:t>
      </w:r>
      <w:r>
        <w:rPr>
          <w:rFonts w:ascii="仿宋_GB2312" w:eastAsia="仿宋_GB2312" w:hAnsi="Times New Roman"/>
          <w:sz w:val="32"/>
          <w:shd w:val="clear" w:color="auto" w:fill="FFFFFF"/>
        </w:rPr>
        <w:t>%</w:t>
      </w:r>
      <w:r>
        <w:rPr>
          <w:rFonts w:ascii="仿宋_GB2312" w:eastAsia="仿宋_GB2312" w:hAnsi="Times New Roman" w:hint="eastAsia"/>
          <w:sz w:val="32"/>
          <w:shd w:val="clear" w:color="auto" w:fill="FFFFFF"/>
        </w:rPr>
        <w:t>。</w:t>
      </w:r>
      <w:r>
        <w:rPr>
          <w:rFonts w:ascii="仿宋_GB2312" w:eastAsia="仿宋_GB2312" w:hAnsi="Times New Roman" w:hint="eastAsia"/>
          <w:color w:val="000000"/>
          <w:sz w:val="32"/>
          <w:shd w:val="clear" w:color="auto" w:fill="FFFFFF"/>
        </w:rPr>
        <w:t>主要是</w:t>
      </w:r>
      <w:r>
        <w:rPr>
          <w:rFonts w:ascii="仿宋_GB2312" w:eastAsia="仿宋_GB2312" w:hAnsi="Times New Roman"/>
          <w:color w:val="000000"/>
          <w:sz w:val="32"/>
          <w:shd w:val="clear" w:color="auto" w:fill="FFFFFF"/>
        </w:rPr>
        <w:t>2019</w:t>
      </w:r>
      <w:r>
        <w:rPr>
          <w:rFonts w:ascii="仿宋_GB2312" w:eastAsia="仿宋_GB2312" w:hAnsi="Times New Roman" w:hint="eastAsia"/>
          <w:color w:val="000000"/>
          <w:sz w:val="32"/>
          <w:shd w:val="clear" w:color="auto" w:fill="FFFFFF"/>
        </w:rPr>
        <w:t>年移</w:t>
      </w:r>
      <w:r>
        <w:rPr>
          <w:rFonts w:ascii="仿宋_GB2312" w:eastAsia="仿宋_GB2312" w:hAnsi="Times New Roman"/>
          <w:color w:val="000000"/>
          <w:sz w:val="32"/>
          <w:shd w:val="clear" w:color="auto" w:fill="FFFFFF"/>
        </w:rPr>
        <w:t>交</w:t>
      </w:r>
      <w:r>
        <w:rPr>
          <w:rFonts w:ascii="仿宋_GB2312" w:eastAsia="仿宋_GB2312" w:hAnsi="Times New Roman" w:hint="eastAsia"/>
          <w:color w:val="000000"/>
          <w:sz w:val="32"/>
          <w:shd w:val="clear" w:color="auto" w:fill="FFFFFF"/>
        </w:rPr>
        <w:t>2</w:t>
      </w:r>
      <w:r>
        <w:rPr>
          <w:rFonts w:ascii="仿宋_GB2312" w:eastAsia="仿宋_GB2312" w:hAnsi="Times New Roman" w:hint="eastAsia"/>
          <w:color w:val="000000"/>
          <w:sz w:val="32"/>
          <w:shd w:val="clear" w:color="auto" w:fill="FFFFFF"/>
        </w:rPr>
        <w:t>辆公务用车给省</w:t>
      </w:r>
      <w:r>
        <w:rPr>
          <w:rFonts w:ascii="仿宋_GB2312" w:eastAsia="仿宋_GB2312" w:hAnsi="Times New Roman"/>
          <w:color w:val="000000"/>
          <w:sz w:val="32"/>
          <w:shd w:val="clear" w:color="auto" w:fill="FFFFFF"/>
        </w:rPr>
        <w:t>机</w:t>
      </w:r>
      <w:r>
        <w:rPr>
          <w:rFonts w:ascii="仿宋_GB2312" w:eastAsia="仿宋_GB2312" w:hAnsi="Times New Roman" w:hint="eastAsia"/>
          <w:color w:val="000000"/>
          <w:sz w:val="32"/>
          <w:shd w:val="clear" w:color="auto" w:fill="FFFFFF"/>
        </w:rPr>
        <w:t>关</w:t>
      </w:r>
      <w:r>
        <w:rPr>
          <w:rFonts w:ascii="仿宋_GB2312" w:eastAsia="仿宋_GB2312" w:hAnsi="Times New Roman"/>
          <w:color w:val="000000"/>
          <w:sz w:val="32"/>
          <w:shd w:val="clear" w:color="auto" w:fill="FFFFFF"/>
        </w:rPr>
        <w:t>事务管理</w:t>
      </w:r>
      <w:r>
        <w:rPr>
          <w:rFonts w:ascii="仿宋_GB2312" w:eastAsia="仿宋_GB2312" w:hAnsi="Times New Roman" w:hint="eastAsia"/>
          <w:color w:val="000000"/>
          <w:sz w:val="32"/>
          <w:shd w:val="clear" w:color="auto" w:fill="FFFFFF"/>
        </w:rPr>
        <w:t>局，未</w:t>
      </w:r>
      <w:r>
        <w:rPr>
          <w:rFonts w:ascii="仿宋_GB2312" w:eastAsia="仿宋_GB2312" w:hAnsi="Times New Roman"/>
          <w:color w:val="000000"/>
          <w:sz w:val="32"/>
          <w:shd w:val="clear" w:color="auto" w:fill="FFFFFF"/>
        </w:rPr>
        <w:t>办理移交手续</w:t>
      </w:r>
      <w:r>
        <w:rPr>
          <w:rFonts w:ascii="仿宋_GB2312" w:eastAsia="仿宋_GB2312" w:hAnsi="Times New Roman" w:hint="eastAsia"/>
          <w:color w:val="000000"/>
          <w:sz w:val="32"/>
          <w:shd w:val="clear" w:color="auto" w:fill="FFFFFF"/>
        </w:rPr>
        <w:t>，因此预算减少。本部门一般公务用车</w:t>
      </w:r>
      <w:r>
        <w:rPr>
          <w:rFonts w:ascii="仿宋_GB2312" w:eastAsia="仿宋_GB2312" w:hAnsi="Times New Roman"/>
          <w:color w:val="000000"/>
          <w:sz w:val="32"/>
          <w:shd w:val="clear" w:color="auto" w:fill="FFFFFF"/>
        </w:rPr>
        <w:t>2</w:t>
      </w:r>
      <w:r>
        <w:rPr>
          <w:rFonts w:ascii="仿宋_GB2312" w:eastAsia="仿宋_GB2312" w:hAnsi="Times New Roman" w:hint="eastAsia"/>
          <w:color w:val="000000"/>
          <w:sz w:val="32"/>
          <w:shd w:val="clear" w:color="auto" w:fill="FFFFFF"/>
        </w:rPr>
        <w:t>辆。</w:t>
      </w:r>
    </w:p>
    <w:p w:rsidR="007339CF" w:rsidRDefault="00FF1855">
      <w:pPr>
        <w:ind w:firstLine="640"/>
        <w:jc w:val="left"/>
        <w:rPr>
          <w:rFonts w:ascii="仿宋_GB2312" w:eastAsia="仿宋_GB2312" w:hAnsi="Times New Roman"/>
          <w:sz w:val="32"/>
          <w:shd w:val="clear" w:color="auto" w:fill="FFFFFF"/>
        </w:rPr>
      </w:pPr>
      <w:r>
        <w:rPr>
          <w:rFonts w:ascii="仿宋_GB2312" w:eastAsia="仿宋_GB2312" w:hAnsi="黑体" w:hint="eastAsia"/>
          <w:sz w:val="32"/>
          <w:szCs w:val="32"/>
        </w:rPr>
        <w:t>公务接待费</w:t>
      </w:r>
      <w:r>
        <w:rPr>
          <w:rFonts w:ascii="仿宋_GB2312" w:eastAsia="仿宋_GB2312" w:hAnsi="黑体" w:cs="仿宋_GB2312"/>
          <w:sz w:val="32"/>
          <w:szCs w:val="32"/>
        </w:rPr>
        <w:t>2.8</w:t>
      </w:r>
      <w:r>
        <w:rPr>
          <w:rFonts w:ascii="仿宋_GB2312" w:eastAsia="仿宋_GB2312" w:hAnsi="Times New Roman" w:hint="eastAsia"/>
          <w:sz w:val="32"/>
          <w:shd w:val="clear" w:color="auto" w:fill="FFFFFF"/>
        </w:rPr>
        <w:t>万元，</w:t>
      </w:r>
      <w:r>
        <w:rPr>
          <w:rFonts w:ascii="仿宋_GB2312" w:eastAsia="仿宋_GB2312" w:hAnsi="黑体" w:hint="eastAsia"/>
          <w:sz w:val="32"/>
          <w:szCs w:val="32"/>
        </w:rPr>
        <w:t>与上年预算数略持平</w:t>
      </w:r>
      <w:r>
        <w:rPr>
          <w:rFonts w:ascii="仿宋_GB2312" w:eastAsia="仿宋_GB2312" w:hAnsi="Times New Roman" w:hint="eastAsia"/>
          <w:sz w:val="32"/>
          <w:shd w:val="clear" w:color="auto" w:fill="FFFFFF"/>
        </w:rPr>
        <w:t>。主要原因是我社严格遵守中央八项规定，坚持厉行节约，严格审批原则。根据年度工作计划，拟安排</w:t>
      </w:r>
      <w:r>
        <w:rPr>
          <w:rFonts w:ascii="仿宋_GB2312" w:eastAsia="仿宋_GB2312" w:hAnsi="仿宋_GB2312" w:cs="仿宋_GB2312" w:hint="eastAsia"/>
          <w:sz w:val="32"/>
          <w:szCs w:val="32"/>
        </w:rPr>
        <w:t>国内公务接待</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批次，接待</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人</w:t>
      </w:r>
      <w:r>
        <w:rPr>
          <w:rFonts w:ascii="仿宋_GB2312" w:eastAsia="仿宋_GB2312" w:hAnsi="Times New Roman" w:hint="eastAsia"/>
          <w:sz w:val="32"/>
          <w:shd w:val="clear" w:color="auto" w:fill="FFFFFF"/>
        </w:rPr>
        <w:t>。</w:t>
      </w:r>
    </w:p>
    <w:p w:rsidR="007339CF" w:rsidRDefault="00FF1855">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Pr>
          <w:rFonts w:ascii="黑体" w:eastAsia="黑体" w:hAnsi="黑体" w:hint="eastAsia"/>
          <w:b/>
          <w:sz w:val="32"/>
          <w:szCs w:val="32"/>
        </w:rPr>
        <w:t>海南省供销合作联社</w:t>
      </w:r>
      <w:r>
        <w:rPr>
          <w:rFonts w:ascii="仿宋_GB2312" w:eastAsia="仿宋_GB2312" w:hAnsi="黑体"/>
          <w:sz w:val="32"/>
          <w:szCs w:val="32"/>
        </w:rPr>
        <w:t>2021</w:t>
      </w:r>
      <w:r>
        <w:rPr>
          <w:rFonts w:ascii="黑体" w:eastAsia="黑体" w:hAnsi="黑体" w:hint="eastAsia"/>
          <w:sz w:val="32"/>
          <w:shd w:val="clear" w:color="auto" w:fill="FFFFFF"/>
        </w:rPr>
        <w:t>年政府性基金预算当年拨款情况说明</w:t>
      </w:r>
    </w:p>
    <w:p w:rsidR="007339CF" w:rsidRDefault="00FF1855">
      <w:pPr>
        <w:ind w:firstLineChars="200" w:firstLine="640"/>
        <w:rPr>
          <w:rFonts w:ascii="仿宋_GB2312" w:eastAsia="仿宋_GB2312" w:hAnsi="楷体"/>
          <w:sz w:val="32"/>
          <w:szCs w:val="32"/>
        </w:rPr>
      </w:pPr>
      <w:r>
        <w:rPr>
          <w:rFonts w:ascii="仿宋_GB2312" w:eastAsia="仿宋_GB2312" w:hAnsi="楷体" w:hint="eastAsia"/>
          <w:sz w:val="32"/>
          <w:szCs w:val="32"/>
        </w:rPr>
        <w:t>海南省供销合作联社没有政府性基金预算拨款收入，也没有使用政府性基金预算安排的支出。</w:t>
      </w:r>
    </w:p>
    <w:p w:rsidR="007339CF" w:rsidRDefault="00FF1855">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六、海南省供销合作联社</w:t>
      </w:r>
      <w:r>
        <w:rPr>
          <w:rFonts w:ascii="仿宋_GB2312" w:eastAsia="仿宋_GB2312" w:hAnsi="黑体"/>
          <w:sz w:val="32"/>
          <w:szCs w:val="32"/>
        </w:rPr>
        <w:t>2021</w:t>
      </w:r>
      <w:r>
        <w:rPr>
          <w:rFonts w:ascii="黑体" w:eastAsia="黑体" w:hAnsi="黑体" w:hint="eastAsia"/>
          <w:sz w:val="32"/>
          <w:shd w:val="clear" w:color="auto" w:fill="FFFFFF"/>
        </w:rPr>
        <w:t>年收支预算情况的总体说明</w:t>
      </w:r>
    </w:p>
    <w:p w:rsidR="007339CF" w:rsidRDefault="00FF185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按照综合预算原则，海南省供销合作联社所有收入和支出均纳入部门预算管理，</w:t>
      </w:r>
      <w:r>
        <w:rPr>
          <w:rFonts w:ascii="仿宋_GB2312" w:eastAsia="仿宋_GB2312" w:hAnsi="黑体" w:cs="仿宋_GB2312"/>
          <w:sz w:val="32"/>
          <w:szCs w:val="32"/>
        </w:rPr>
        <w:t>我</w:t>
      </w:r>
      <w:r>
        <w:rPr>
          <w:rFonts w:ascii="仿宋_GB2312" w:eastAsia="仿宋_GB2312" w:hAnsi="黑体" w:cs="仿宋_GB2312" w:hint="eastAsia"/>
          <w:sz w:val="32"/>
          <w:szCs w:val="32"/>
        </w:rPr>
        <w:t>社</w:t>
      </w:r>
      <w:r>
        <w:rPr>
          <w:rFonts w:ascii="仿宋_GB2312" w:eastAsia="仿宋_GB2312" w:hAnsi="黑体" w:cs="仿宋_GB2312"/>
          <w:sz w:val="32"/>
          <w:szCs w:val="32"/>
        </w:rPr>
        <w:t>2021</w:t>
      </w:r>
      <w:r>
        <w:rPr>
          <w:rFonts w:ascii="仿宋_GB2312" w:eastAsia="仿宋_GB2312" w:hAnsi="黑体" w:hint="eastAsia"/>
          <w:sz w:val="32"/>
          <w:szCs w:val="32"/>
        </w:rPr>
        <w:t>年收支总预算</w:t>
      </w:r>
      <w:r>
        <w:rPr>
          <w:rFonts w:ascii="仿宋_GB2312" w:eastAsia="仿宋_GB2312" w:hAnsi="黑体" w:cs="仿宋_GB2312"/>
          <w:sz w:val="32"/>
          <w:szCs w:val="32"/>
        </w:rPr>
        <w:t>1787.7</w:t>
      </w:r>
      <w:r>
        <w:rPr>
          <w:rFonts w:ascii="仿宋_GB2312" w:eastAsia="仿宋_GB2312" w:hAnsi="黑体" w:hint="eastAsia"/>
          <w:sz w:val="32"/>
          <w:szCs w:val="32"/>
        </w:rPr>
        <w:t>万</w:t>
      </w:r>
      <w:r>
        <w:rPr>
          <w:rFonts w:ascii="仿宋_GB2312" w:eastAsia="仿宋_GB2312" w:hAnsi="黑体" w:hint="eastAsia"/>
          <w:sz w:val="32"/>
          <w:szCs w:val="32"/>
        </w:rPr>
        <w:lastRenderedPageBreak/>
        <w:t>元。</w:t>
      </w:r>
      <w:r>
        <w:rPr>
          <w:rFonts w:ascii="仿宋_GB2312" w:eastAsia="仿宋_GB2312" w:hAnsi="黑体" w:cs="仿宋_GB2312" w:hint="eastAsia"/>
          <w:sz w:val="32"/>
          <w:szCs w:val="32"/>
        </w:rPr>
        <w:t>收入包括：一般公共</w:t>
      </w:r>
      <w:r>
        <w:rPr>
          <w:rFonts w:ascii="仿宋_GB2312" w:eastAsia="仿宋_GB2312" w:hAnsi="黑体" w:cs="仿宋_GB2312"/>
          <w:sz w:val="32"/>
          <w:szCs w:val="32"/>
        </w:rPr>
        <w:t>预算</w:t>
      </w:r>
      <w:r>
        <w:rPr>
          <w:rFonts w:ascii="仿宋_GB2312" w:eastAsia="仿宋_GB2312" w:hAnsi="黑体" w:cs="仿宋_GB2312" w:hint="eastAsia"/>
          <w:sz w:val="32"/>
          <w:szCs w:val="32"/>
        </w:rPr>
        <w:t>拨款收入</w:t>
      </w:r>
      <w:r>
        <w:rPr>
          <w:rFonts w:ascii="仿宋_GB2312" w:eastAsia="仿宋_GB2312" w:hAnsi="黑体" w:hint="eastAsia"/>
          <w:sz w:val="32"/>
          <w:szCs w:val="32"/>
        </w:rPr>
        <w:t>；支出包括：教育支出、社会保障和就业支出、卫生健康支出、商业服务业等支出、住房保障支出。</w:t>
      </w:r>
    </w:p>
    <w:p w:rsidR="007339CF" w:rsidRDefault="00FF1855">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Pr>
          <w:rFonts w:ascii="黑体" w:eastAsia="黑体" w:hAnsi="黑体" w:hint="eastAsia"/>
          <w:sz w:val="32"/>
          <w:szCs w:val="32"/>
        </w:rPr>
        <w:t>海南省供销合作联社</w:t>
      </w:r>
      <w:r>
        <w:rPr>
          <w:rFonts w:ascii="仿宋_GB2312" w:eastAsia="仿宋_GB2312" w:hAnsi="黑体"/>
          <w:sz w:val="32"/>
          <w:szCs w:val="32"/>
        </w:rPr>
        <w:t>2021</w:t>
      </w:r>
      <w:r>
        <w:rPr>
          <w:rFonts w:ascii="黑体" w:eastAsia="黑体" w:hAnsi="黑体" w:hint="eastAsia"/>
          <w:sz w:val="32"/>
          <w:shd w:val="clear" w:color="auto" w:fill="FFFFFF"/>
        </w:rPr>
        <w:t>年收入预算情况说明</w:t>
      </w:r>
    </w:p>
    <w:p w:rsidR="007339CF" w:rsidRDefault="00FF1855">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我社</w:t>
      </w:r>
      <w:r>
        <w:rPr>
          <w:rFonts w:ascii="仿宋_GB2312" w:eastAsia="仿宋_GB2312" w:hAnsi="黑体" w:cs="仿宋_GB2312"/>
          <w:sz w:val="32"/>
          <w:szCs w:val="32"/>
        </w:rPr>
        <w:t>2021</w:t>
      </w:r>
      <w:r>
        <w:rPr>
          <w:rFonts w:ascii="仿宋_GB2312" w:eastAsia="仿宋_GB2312" w:hAnsi="黑体" w:hint="eastAsia"/>
          <w:sz w:val="32"/>
          <w:szCs w:val="32"/>
        </w:rPr>
        <w:t>年收入预算</w:t>
      </w:r>
      <w:r>
        <w:rPr>
          <w:rFonts w:ascii="仿宋_GB2312" w:eastAsia="仿宋_GB2312" w:hAnsi="黑体" w:cs="仿宋_GB2312"/>
          <w:sz w:val="32"/>
          <w:szCs w:val="32"/>
        </w:rPr>
        <w:t>1787.7</w:t>
      </w:r>
      <w:r>
        <w:rPr>
          <w:rFonts w:ascii="仿宋_GB2312" w:eastAsia="仿宋_GB2312" w:hAnsi="黑体" w:hint="eastAsia"/>
          <w:sz w:val="32"/>
          <w:szCs w:val="32"/>
        </w:rPr>
        <w:t>万元，其中：一般公共</w:t>
      </w:r>
      <w:r>
        <w:rPr>
          <w:rFonts w:ascii="仿宋_GB2312" w:eastAsia="仿宋_GB2312" w:hAnsi="黑体"/>
          <w:sz w:val="32"/>
          <w:szCs w:val="32"/>
        </w:rPr>
        <w:t>预算</w:t>
      </w:r>
      <w:r>
        <w:rPr>
          <w:rFonts w:ascii="仿宋_GB2312" w:eastAsia="仿宋_GB2312" w:hAnsi="黑体" w:hint="eastAsia"/>
          <w:sz w:val="32"/>
          <w:szCs w:val="32"/>
        </w:rPr>
        <w:t>拨款收入</w:t>
      </w:r>
      <w:r>
        <w:rPr>
          <w:rFonts w:ascii="仿宋_GB2312" w:eastAsia="仿宋_GB2312" w:hAnsi="黑体" w:cs="仿宋_GB2312"/>
          <w:sz w:val="32"/>
          <w:szCs w:val="32"/>
        </w:rPr>
        <w:t>1787.7</w:t>
      </w:r>
      <w:r>
        <w:rPr>
          <w:rFonts w:ascii="仿宋_GB2312" w:eastAsia="仿宋_GB2312" w:hAnsi="黑体" w:hint="eastAsia"/>
          <w:sz w:val="32"/>
          <w:szCs w:val="32"/>
        </w:rPr>
        <w:t>万元，占</w:t>
      </w:r>
      <w:r>
        <w:rPr>
          <w:rFonts w:ascii="仿宋_GB2312" w:eastAsia="仿宋_GB2312" w:hAnsi="黑体"/>
          <w:sz w:val="32"/>
          <w:szCs w:val="32"/>
        </w:rPr>
        <w:t>100%</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w:t>
      </w:r>
      <w:r>
        <w:rPr>
          <w:rFonts w:ascii="仿宋_GB2312" w:eastAsia="仿宋_GB2312" w:hAnsi="黑体" w:cs="仿宋_GB2312"/>
          <w:sz w:val="32"/>
          <w:szCs w:val="32"/>
        </w:rPr>
        <w:t>加</w:t>
      </w:r>
      <w:r>
        <w:rPr>
          <w:rFonts w:ascii="仿宋_GB2312" w:eastAsia="仿宋_GB2312" w:hAnsi="黑体" w:cs="仿宋_GB2312" w:hint="eastAsia"/>
          <w:sz w:val="32"/>
          <w:szCs w:val="32"/>
        </w:rPr>
        <w:t>259.583</w:t>
      </w:r>
      <w:r>
        <w:rPr>
          <w:rFonts w:ascii="仿宋_GB2312" w:eastAsia="仿宋_GB2312" w:hAnsi="黑体" w:hint="eastAsia"/>
          <w:sz w:val="32"/>
          <w:szCs w:val="32"/>
        </w:rPr>
        <w:t>万元，主要原因：一是我社新增</w:t>
      </w:r>
      <w:r>
        <w:rPr>
          <w:rFonts w:ascii="仿宋_GB2312" w:eastAsia="仿宋_GB2312" w:hAnsi="黑体"/>
          <w:sz w:val="32"/>
          <w:szCs w:val="32"/>
        </w:rPr>
        <w:t>人员</w:t>
      </w:r>
      <w:r>
        <w:rPr>
          <w:rFonts w:ascii="仿宋_GB2312" w:eastAsia="仿宋_GB2312" w:hAnsi="黑体" w:hint="eastAsia"/>
          <w:sz w:val="32"/>
          <w:szCs w:val="32"/>
        </w:rPr>
        <w:t>，因此教育</w:t>
      </w:r>
      <w:r>
        <w:rPr>
          <w:rFonts w:ascii="仿宋_GB2312" w:eastAsia="仿宋_GB2312" w:hAnsi="黑体"/>
          <w:sz w:val="32"/>
          <w:szCs w:val="32"/>
        </w:rPr>
        <w:t>支出、</w:t>
      </w:r>
      <w:r>
        <w:rPr>
          <w:rFonts w:ascii="仿宋_GB2312" w:eastAsia="仿宋_GB2312" w:hAnsi="黑体" w:hint="eastAsia"/>
          <w:sz w:val="32"/>
          <w:szCs w:val="32"/>
        </w:rPr>
        <w:t>社会保障和就业支出、卫生健康支出、住房保障支出等方面随之增加；</w:t>
      </w:r>
      <w:r>
        <w:rPr>
          <w:rFonts w:ascii="仿宋_GB2312" w:eastAsia="仿宋_GB2312" w:hAnsi="黑体" w:hint="eastAsia"/>
          <w:sz w:val="32"/>
          <w:szCs w:val="32"/>
          <w:u w:color="FF0000"/>
        </w:rPr>
        <w:t>二是</w:t>
      </w:r>
      <w:r>
        <w:rPr>
          <w:rFonts w:ascii="仿宋_GB2312" w:eastAsia="仿宋_GB2312" w:hAnsi="黑体" w:hint="eastAsia"/>
          <w:sz w:val="32"/>
          <w:szCs w:val="32"/>
          <w:u w:color="FF0000"/>
        </w:rPr>
        <w:t>2020</w:t>
      </w:r>
      <w:r>
        <w:rPr>
          <w:rFonts w:ascii="仿宋_GB2312" w:eastAsia="仿宋_GB2312" w:hAnsi="黑体" w:hint="eastAsia"/>
          <w:sz w:val="32"/>
          <w:szCs w:val="32"/>
          <w:u w:color="FF0000"/>
        </w:rPr>
        <w:t>年省</w:t>
      </w:r>
      <w:r>
        <w:rPr>
          <w:rFonts w:ascii="仿宋_GB2312" w:eastAsia="仿宋_GB2312" w:hAnsi="黑体"/>
          <w:sz w:val="32"/>
          <w:szCs w:val="32"/>
          <w:u w:color="FF0000"/>
        </w:rPr>
        <w:t>委和</w:t>
      </w:r>
      <w:r>
        <w:rPr>
          <w:rFonts w:ascii="仿宋_GB2312" w:eastAsia="仿宋_GB2312" w:hAnsi="黑体" w:hint="eastAsia"/>
          <w:sz w:val="32"/>
          <w:szCs w:val="32"/>
          <w:u w:color="FF0000"/>
        </w:rPr>
        <w:t>省</w:t>
      </w:r>
      <w:r>
        <w:rPr>
          <w:rFonts w:ascii="仿宋_GB2312" w:eastAsia="仿宋_GB2312" w:hAnsi="黑体"/>
          <w:sz w:val="32"/>
          <w:szCs w:val="32"/>
          <w:u w:color="FF0000"/>
        </w:rPr>
        <w:t>政府</w:t>
      </w:r>
      <w:r>
        <w:rPr>
          <w:rFonts w:ascii="仿宋_GB2312" w:eastAsia="仿宋_GB2312" w:hAnsi="黑体" w:hint="eastAsia"/>
          <w:sz w:val="32"/>
          <w:szCs w:val="32"/>
          <w:u w:color="FF0000"/>
        </w:rPr>
        <w:t>赋</w:t>
      </w:r>
      <w:r>
        <w:rPr>
          <w:rFonts w:ascii="仿宋_GB2312" w:eastAsia="仿宋_GB2312" w:hAnsi="黑体"/>
          <w:sz w:val="32"/>
          <w:szCs w:val="32"/>
          <w:u w:color="FF0000"/>
        </w:rPr>
        <w:t>予</w:t>
      </w:r>
      <w:r>
        <w:rPr>
          <w:rFonts w:ascii="仿宋_GB2312" w:eastAsia="仿宋_GB2312" w:hAnsi="黑体" w:hint="eastAsia"/>
          <w:sz w:val="32"/>
          <w:szCs w:val="32"/>
        </w:rPr>
        <w:t>我</w:t>
      </w:r>
      <w:r>
        <w:rPr>
          <w:rFonts w:ascii="仿宋_GB2312" w:eastAsia="仿宋_GB2312" w:hAnsi="黑体"/>
          <w:sz w:val="32"/>
          <w:szCs w:val="32"/>
        </w:rPr>
        <w:t>社</w:t>
      </w:r>
      <w:r>
        <w:rPr>
          <w:rFonts w:ascii="仿宋_GB2312" w:eastAsia="仿宋_GB2312" w:hAnsi="黑体" w:hint="eastAsia"/>
          <w:sz w:val="32"/>
          <w:szCs w:val="32"/>
        </w:rPr>
        <w:t>全省农产品市场推广和产销对接、滞销农产品公益性应急销售体系建设的</w:t>
      </w:r>
      <w:r>
        <w:rPr>
          <w:rFonts w:ascii="仿宋_GB2312" w:eastAsia="仿宋_GB2312" w:hAnsi="黑体"/>
          <w:sz w:val="32"/>
          <w:szCs w:val="32"/>
        </w:rPr>
        <w:t>职能，</w:t>
      </w:r>
      <w:r>
        <w:rPr>
          <w:rFonts w:ascii="仿宋_GB2312" w:eastAsia="仿宋_GB2312" w:hAnsi="黑体" w:hint="eastAsia"/>
          <w:sz w:val="32"/>
          <w:szCs w:val="32"/>
        </w:rPr>
        <w:t>以</w:t>
      </w:r>
      <w:r>
        <w:rPr>
          <w:rFonts w:ascii="仿宋_GB2312" w:eastAsia="仿宋_GB2312" w:hAnsi="黑体"/>
          <w:sz w:val="32"/>
          <w:szCs w:val="32"/>
        </w:rPr>
        <w:t>及</w:t>
      </w:r>
      <w:r>
        <w:rPr>
          <w:rFonts w:ascii="仿宋_GB2312" w:eastAsia="仿宋_GB2312" w:hAnsi="宋体" w:hint="eastAsia"/>
          <w:sz w:val="32"/>
          <w:szCs w:val="32"/>
        </w:rPr>
        <w:t>由省供销合作联社、省农业厅、省扶贫办联合在广东省广州市东西部扶贫协助产品交易市场内搭建长期农产品交易展馆</w:t>
      </w:r>
      <w:r>
        <w:rPr>
          <w:rFonts w:ascii="仿宋_GB2312" w:eastAsia="仿宋_GB2312" w:hAnsi="黑体" w:hint="eastAsia"/>
          <w:sz w:val="32"/>
          <w:szCs w:val="32"/>
        </w:rPr>
        <w:t>等新</w:t>
      </w:r>
      <w:r>
        <w:rPr>
          <w:rFonts w:ascii="仿宋_GB2312" w:eastAsia="仿宋_GB2312" w:hAnsi="黑体"/>
          <w:sz w:val="32"/>
          <w:szCs w:val="32"/>
        </w:rPr>
        <w:t>职能</w:t>
      </w:r>
      <w:r>
        <w:rPr>
          <w:rFonts w:ascii="仿宋_GB2312" w:eastAsia="仿宋_GB2312" w:hAnsi="黑体" w:hint="eastAsia"/>
          <w:sz w:val="32"/>
          <w:szCs w:val="32"/>
        </w:rPr>
        <w:t>，因此</w:t>
      </w:r>
      <w:r>
        <w:rPr>
          <w:rFonts w:ascii="仿宋_GB2312" w:eastAsia="仿宋_GB2312" w:hAnsi="黑体"/>
          <w:sz w:val="32"/>
          <w:szCs w:val="32"/>
        </w:rPr>
        <w:t>相应的活动</w:t>
      </w:r>
      <w:r>
        <w:rPr>
          <w:rFonts w:ascii="仿宋_GB2312" w:eastAsia="仿宋_GB2312" w:hAnsi="黑体" w:hint="eastAsia"/>
          <w:sz w:val="32"/>
          <w:szCs w:val="32"/>
        </w:rPr>
        <w:t>经</w:t>
      </w:r>
      <w:r>
        <w:rPr>
          <w:rFonts w:ascii="仿宋_GB2312" w:eastAsia="仿宋_GB2312" w:hAnsi="黑体"/>
          <w:sz w:val="32"/>
          <w:szCs w:val="32"/>
        </w:rPr>
        <w:t>费</w:t>
      </w:r>
      <w:r>
        <w:rPr>
          <w:rFonts w:ascii="仿宋_GB2312" w:eastAsia="仿宋_GB2312" w:hAnsi="黑体" w:hint="eastAsia"/>
          <w:sz w:val="32"/>
          <w:szCs w:val="32"/>
        </w:rPr>
        <w:t>增加。</w:t>
      </w:r>
    </w:p>
    <w:p w:rsidR="007339CF" w:rsidRDefault="00FF1855">
      <w:pPr>
        <w:ind w:firstLineChars="200" w:firstLine="640"/>
        <w:jc w:val="left"/>
        <w:rPr>
          <w:rFonts w:ascii="黑体" w:eastAsia="黑体" w:hAnsi="黑体"/>
          <w:sz w:val="32"/>
          <w:shd w:val="clear" w:color="auto" w:fill="FFFFFF"/>
        </w:rPr>
      </w:pPr>
      <w:r>
        <w:rPr>
          <w:rFonts w:ascii="黑体" w:eastAsia="黑体" w:hAnsi="黑体" w:hint="eastAsia"/>
          <w:sz w:val="32"/>
          <w:shd w:val="clear" w:color="auto" w:fill="FFFFFF"/>
        </w:rPr>
        <w:t>八、关于</w:t>
      </w:r>
      <w:r>
        <w:rPr>
          <w:rFonts w:ascii="黑体" w:eastAsia="黑体" w:hAnsi="黑体" w:hint="eastAsia"/>
          <w:sz w:val="32"/>
          <w:szCs w:val="32"/>
        </w:rPr>
        <w:t>海南省供销合作联社</w:t>
      </w:r>
      <w:r>
        <w:rPr>
          <w:rFonts w:ascii="仿宋_GB2312" w:eastAsia="仿宋_GB2312" w:hAnsi="黑体"/>
          <w:sz w:val="32"/>
          <w:szCs w:val="32"/>
        </w:rPr>
        <w:t>2021</w:t>
      </w:r>
      <w:r>
        <w:rPr>
          <w:rFonts w:ascii="黑体" w:eastAsia="黑体" w:hAnsi="黑体" w:hint="eastAsia"/>
          <w:sz w:val="32"/>
          <w:shd w:val="clear" w:color="auto" w:fill="FFFFFF"/>
        </w:rPr>
        <w:t>年支出预算情况说明</w:t>
      </w:r>
    </w:p>
    <w:p w:rsidR="007339CF" w:rsidRDefault="00FF1855">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我社</w:t>
      </w:r>
      <w:r>
        <w:rPr>
          <w:rFonts w:ascii="仿宋_GB2312" w:eastAsia="仿宋_GB2312" w:hAnsi="黑体" w:cs="仿宋_GB2312"/>
          <w:sz w:val="32"/>
          <w:szCs w:val="32"/>
        </w:rPr>
        <w:t>2021</w:t>
      </w:r>
      <w:r>
        <w:rPr>
          <w:rFonts w:ascii="仿宋_GB2312" w:eastAsia="仿宋_GB2312" w:hAnsi="黑体" w:hint="eastAsia"/>
          <w:sz w:val="32"/>
          <w:szCs w:val="32"/>
        </w:rPr>
        <w:t>年支出预算</w:t>
      </w:r>
      <w:r>
        <w:rPr>
          <w:rFonts w:ascii="仿宋_GB2312" w:eastAsia="仿宋_GB2312" w:hAnsi="黑体" w:cs="仿宋_GB2312"/>
          <w:sz w:val="32"/>
          <w:szCs w:val="32"/>
        </w:rPr>
        <w:t>1787.7</w:t>
      </w:r>
      <w:r>
        <w:rPr>
          <w:rFonts w:ascii="仿宋_GB2312" w:eastAsia="仿宋_GB2312" w:hAnsi="黑体" w:hint="eastAsia"/>
          <w:sz w:val="32"/>
          <w:szCs w:val="32"/>
        </w:rPr>
        <w:t>万元，其中：基本支出</w:t>
      </w:r>
      <w:r>
        <w:rPr>
          <w:rFonts w:ascii="仿宋_GB2312" w:eastAsia="仿宋_GB2312" w:hAnsi="黑体" w:cs="仿宋_GB2312"/>
          <w:sz w:val="32"/>
          <w:szCs w:val="32"/>
        </w:rPr>
        <w:t>1087.08</w:t>
      </w:r>
      <w:r>
        <w:rPr>
          <w:rFonts w:ascii="仿宋_GB2312" w:eastAsia="仿宋_GB2312" w:hAnsi="黑体" w:hint="eastAsia"/>
          <w:sz w:val="32"/>
          <w:szCs w:val="32"/>
        </w:rPr>
        <w:t>万元，占</w:t>
      </w:r>
      <w:r>
        <w:rPr>
          <w:rFonts w:ascii="仿宋_GB2312" w:eastAsia="仿宋_GB2312" w:hAnsi="黑体" w:cs="仿宋_GB2312"/>
          <w:sz w:val="32"/>
          <w:szCs w:val="32"/>
        </w:rPr>
        <w:t>60.81</w:t>
      </w:r>
      <w:r>
        <w:rPr>
          <w:rFonts w:ascii="仿宋_GB2312" w:eastAsia="仿宋_GB2312" w:hAnsi="黑体"/>
          <w:sz w:val="32"/>
          <w:szCs w:val="32"/>
        </w:rPr>
        <w:t>%</w:t>
      </w:r>
      <w:r>
        <w:rPr>
          <w:rFonts w:ascii="仿宋_GB2312" w:eastAsia="仿宋_GB2312" w:hAnsi="黑体" w:hint="eastAsia"/>
          <w:sz w:val="32"/>
          <w:szCs w:val="32"/>
        </w:rPr>
        <w:t>；项目支出</w:t>
      </w:r>
      <w:r>
        <w:rPr>
          <w:rFonts w:ascii="仿宋_GB2312" w:eastAsia="仿宋_GB2312" w:hAnsi="黑体"/>
          <w:sz w:val="32"/>
          <w:szCs w:val="32"/>
        </w:rPr>
        <w:t>700.62</w:t>
      </w:r>
      <w:r>
        <w:rPr>
          <w:rFonts w:ascii="仿宋_GB2312" w:eastAsia="仿宋_GB2312" w:hAnsi="黑体" w:hint="eastAsia"/>
          <w:sz w:val="32"/>
          <w:szCs w:val="32"/>
        </w:rPr>
        <w:t>万元，占</w:t>
      </w:r>
      <w:r>
        <w:rPr>
          <w:rFonts w:ascii="仿宋_GB2312" w:eastAsia="仿宋_GB2312" w:hAnsi="黑体" w:cs="仿宋_GB2312"/>
          <w:sz w:val="32"/>
          <w:szCs w:val="32"/>
        </w:rPr>
        <w:t>39.19</w:t>
      </w:r>
      <w:r>
        <w:rPr>
          <w:rFonts w:ascii="仿宋_GB2312" w:eastAsia="仿宋_GB2312" w:hAnsi="黑体"/>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w:t>
      </w:r>
      <w:r>
        <w:rPr>
          <w:rFonts w:ascii="仿宋_GB2312" w:eastAsia="仿宋_GB2312" w:hAnsi="黑体" w:cs="仿宋_GB2312"/>
          <w:sz w:val="32"/>
          <w:szCs w:val="32"/>
        </w:rPr>
        <w:t>加</w:t>
      </w:r>
      <w:r>
        <w:rPr>
          <w:rFonts w:ascii="仿宋_GB2312" w:eastAsia="仿宋_GB2312" w:hAnsi="黑体" w:cs="仿宋_GB2312" w:hint="eastAsia"/>
          <w:sz w:val="32"/>
          <w:szCs w:val="32"/>
        </w:rPr>
        <w:t>259.583</w:t>
      </w:r>
      <w:r>
        <w:rPr>
          <w:rFonts w:ascii="仿宋_GB2312" w:eastAsia="仿宋_GB2312" w:hAnsi="黑体" w:hint="eastAsia"/>
          <w:sz w:val="32"/>
          <w:szCs w:val="32"/>
        </w:rPr>
        <w:t>万元，主要原因：一是我社新增</w:t>
      </w:r>
      <w:r>
        <w:rPr>
          <w:rFonts w:ascii="仿宋_GB2312" w:eastAsia="仿宋_GB2312" w:hAnsi="黑体"/>
          <w:sz w:val="32"/>
          <w:szCs w:val="32"/>
        </w:rPr>
        <w:t>人员</w:t>
      </w:r>
      <w:r>
        <w:rPr>
          <w:rFonts w:ascii="仿宋_GB2312" w:eastAsia="仿宋_GB2312" w:hAnsi="黑体" w:hint="eastAsia"/>
          <w:sz w:val="32"/>
          <w:szCs w:val="32"/>
        </w:rPr>
        <w:t>，因此教育</w:t>
      </w:r>
      <w:r>
        <w:rPr>
          <w:rFonts w:ascii="仿宋_GB2312" w:eastAsia="仿宋_GB2312" w:hAnsi="黑体"/>
          <w:sz w:val="32"/>
          <w:szCs w:val="32"/>
        </w:rPr>
        <w:t>支出、</w:t>
      </w:r>
      <w:r>
        <w:rPr>
          <w:rFonts w:ascii="仿宋_GB2312" w:eastAsia="仿宋_GB2312" w:hAnsi="黑体" w:hint="eastAsia"/>
          <w:sz w:val="32"/>
          <w:szCs w:val="32"/>
        </w:rPr>
        <w:t>社会保障和就业支出、卫生健康支出、住房保障支出等方面随之增加；</w:t>
      </w:r>
      <w:r>
        <w:rPr>
          <w:rFonts w:ascii="仿宋_GB2312" w:eastAsia="仿宋_GB2312" w:hAnsi="黑体" w:hint="eastAsia"/>
          <w:sz w:val="32"/>
          <w:szCs w:val="32"/>
          <w:u w:color="FF0000"/>
        </w:rPr>
        <w:t>二是</w:t>
      </w:r>
      <w:r>
        <w:rPr>
          <w:rFonts w:ascii="仿宋_GB2312" w:eastAsia="仿宋_GB2312" w:hAnsi="黑体" w:hint="eastAsia"/>
          <w:sz w:val="32"/>
          <w:szCs w:val="32"/>
          <w:u w:color="FF0000"/>
        </w:rPr>
        <w:t>2020</w:t>
      </w:r>
      <w:r>
        <w:rPr>
          <w:rFonts w:ascii="仿宋_GB2312" w:eastAsia="仿宋_GB2312" w:hAnsi="黑体" w:hint="eastAsia"/>
          <w:sz w:val="32"/>
          <w:szCs w:val="32"/>
          <w:u w:color="FF0000"/>
        </w:rPr>
        <w:t>年省</w:t>
      </w:r>
      <w:r>
        <w:rPr>
          <w:rFonts w:ascii="仿宋_GB2312" w:eastAsia="仿宋_GB2312" w:hAnsi="黑体"/>
          <w:sz w:val="32"/>
          <w:szCs w:val="32"/>
          <w:u w:color="FF0000"/>
        </w:rPr>
        <w:t>委和</w:t>
      </w:r>
      <w:r>
        <w:rPr>
          <w:rFonts w:ascii="仿宋_GB2312" w:eastAsia="仿宋_GB2312" w:hAnsi="黑体" w:hint="eastAsia"/>
          <w:sz w:val="32"/>
          <w:szCs w:val="32"/>
          <w:u w:color="FF0000"/>
        </w:rPr>
        <w:t>省</w:t>
      </w:r>
      <w:r>
        <w:rPr>
          <w:rFonts w:ascii="仿宋_GB2312" w:eastAsia="仿宋_GB2312" w:hAnsi="黑体"/>
          <w:sz w:val="32"/>
          <w:szCs w:val="32"/>
          <w:u w:color="FF0000"/>
        </w:rPr>
        <w:t>政府</w:t>
      </w:r>
      <w:r>
        <w:rPr>
          <w:rFonts w:ascii="仿宋_GB2312" w:eastAsia="仿宋_GB2312" w:hAnsi="黑体" w:hint="eastAsia"/>
          <w:sz w:val="32"/>
          <w:szCs w:val="32"/>
          <w:u w:color="FF0000"/>
        </w:rPr>
        <w:t>赋</w:t>
      </w:r>
      <w:r>
        <w:rPr>
          <w:rFonts w:ascii="仿宋_GB2312" w:eastAsia="仿宋_GB2312" w:hAnsi="黑体"/>
          <w:sz w:val="32"/>
          <w:szCs w:val="32"/>
          <w:u w:color="FF0000"/>
        </w:rPr>
        <w:t>予</w:t>
      </w:r>
      <w:r>
        <w:rPr>
          <w:rFonts w:ascii="仿宋_GB2312" w:eastAsia="仿宋_GB2312" w:hAnsi="黑体" w:hint="eastAsia"/>
          <w:sz w:val="32"/>
          <w:szCs w:val="32"/>
        </w:rPr>
        <w:t>我</w:t>
      </w:r>
      <w:r>
        <w:rPr>
          <w:rFonts w:ascii="仿宋_GB2312" w:eastAsia="仿宋_GB2312" w:hAnsi="黑体"/>
          <w:sz w:val="32"/>
          <w:szCs w:val="32"/>
        </w:rPr>
        <w:t>社</w:t>
      </w:r>
      <w:r>
        <w:rPr>
          <w:rFonts w:ascii="仿宋_GB2312" w:eastAsia="仿宋_GB2312" w:hAnsi="黑体" w:hint="eastAsia"/>
          <w:sz w:val="32"/>
          <w:szCs w:val="32"/>
        </w:rPr>
        <w:t>全省农产品市场推广和产销对接、滞销农产品公益</w:t>
      </w:r>
      <w:r>
        <w:rPr>
          <w:rFonts w:ascii="仿宋_GB2312" w:eastAsia="仿宋_GB2312" w:hAnsi="黑体" w:hint="eastAsia"/>
          <w:sz w:val="32"/>
          <w:szCs w:val="32"/>
        </w:rPr>
        <w:lastRenderedPageBreak/>
        <w:t>性应急销售体系建设的</w:t>
      </w:r>
      <w:r>
        <w:rPr>
          <w:rFonts w:ascii="仿宋_GB2312" w:eastAsia="仿宋_GB2312" w:hAnsi="黑体"/>
          <w:sz w:val="32"/>
          <w:szCs w:val="32"/>
        </w:rPr>
        <w:t>职能，</w:t>
      </w:r>
      <w:r>
        <w:rPr>
          <w:rFonts w:ascii="仿宋_GB2312" w:eastAsia="仿宋_GB2312" w:hAnsi="黑体" w:hint="eastAsia"/>
          <w:sz w:val="32"/>
          <w:szCs w:val="32"/>
        </w:rPr>
        <w:t>以</w:t>
      </w:r>
      <w:r>
        <w:rPr>
          <w:rFonts w:ascii="仿宋_GB2312" w:eastAsia="仿宋_GB2312" w:hAnsi="黑体"/>
          <w:sz w:val="32"/>
          <w:szCs w:val="32"/>
        </w:rPr>
        <w:t>及</w:t>
      </w:r>
      <w:r>
        <w:rPr>
          <w:rFonts w:ascii="仿宋_GB2312" w:eastAsia="仿宋_GB2312" w:hAnsi="宋体" w:hint="eastAsia"/>
          <w:sz w:val="32"/>
          <w:szCs w:val="32"/>
        </w:rPr>
        <w:t>由省供销合作联社、省农业厅、省扶贫办联合在广东省广州市东西部扶贫协助产品交易市场内搭建长期农产品交易展馆</w:t>
      </w:r>
      <w:r>
        <w:rPr>
          <w:rFonts w:ascii="仿宋_GB2312" w:eastAsia="仿宋_GB2312" w:hAnsi="黑体" w:hint="eastAsia"/>
          <w:sz w:val="32"/>
          <w:szCs w:val="32"/>
        </w:rPr>
        <w:t>等新</w:t>
      </w:r>
      <w:r>
        <w:rPr>
          <w:rFonts w:ascii="仿宋_GB2312" w:eastAsia="仿宋_GB2312" w:hAnsi="黑体"/>
          <w:sz w:val="32"/>
          <w:szCs w:val="32"/>
        </w:rPr>
        <w:t>职能</w:t>
      </w:r>
      <w:r>
        <w:rPr>
          <w:rFonts w:ascii="仿宋_GB2312" w:eastAsia="仿宋_GB2312" w:hAnsi="黑体" w:hint="eastAsia"/>
          <w:sz w:val="32"/>
          <w:szCs w:val="32"/>
        </w:rPr>
        <w:t>，因此</w:t>
      </w:r>
      <w:r>
        <w:rPr>
          <w:rFonts w:ascii="仿宋_GB2312" w:eastAsia="仿宋_GB2312" w:hAnsi="黑体"/>
          <w:sz w:val="32"/>
          <w:szCs w:val="32"/>
        </w:rPr>
        <w:t>相应的活动</w:t>
      </w:r>
      <w:r>
        <w:rPr>
          <w:rFonts w:ascii="仿宋_GB2312" w:eastAsia="仿宋_GB2312" w:hAnsi="黑体" w:hint="eastAsia"/>
          <w:sz w:val="32"/>
          <w:szCs w:val="32"/>
        </w:rPr>
        <w:t>经</w:t>
      </w:r>
      <w:r>
        <w:rPr>
          <w:rFonts w:ascii="仿宋_GB2312" w:eastAsia="仿宋_GB2312" w:hAnsi="黑体"/>
          <w:sz w:val="32"/>
          <w:szCs w:val="32"/>
        </w:rPr>
        <w:t>费</w:t>
      </w:r>
      <w:r>
        <w:rPr>
          <w:rFonts w:ascii="仿宋_GB2312" w:eastAsia="仿宋_GB2312" w:hAnsi="黑体" w:hint="eastAsia"/>
          <w:sz w:val="32"/>
          <w:szCs w:val="32"/>
        </w:rPr>
        <w:t>增加。</w:t>
      </w:r>
    </w:p>
    <w:p w:rsidR="007339CF" w:rsidRDefault="00FF1855">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7339CF" w:rsidRDefault="00FF1855">
      <w:pPr>
        <w:ind w:firstLineChars="200" w:firstLine="640"/>
        <w:rPr>
          <w:rFonts w:ascii="仿宋_GB2312" w:eastAsia="仿宋_GB2312" w:hAnsi="楷体"/>
          <w:sz w:val="32"/>
          <w:szCs w:val="32"/>
        </w:rPr>
      </w:pPr>
      <w:r>
        <w:rPr>
          <w:rFonts w:ascii="仿宋_GB2312" w:eastAsia="仿宋_GB2312" w:hAnsi="楷体" w:hint="eastAsia"/>
          <w:sz w:val="32"/>
          <w:szCs w:val="32"/>
        </w:rPr>
        <w:t>（一）机关运行经费</w:t>
      </w:r>
    </w:p>
    <w:p w:rsidR="007339CF" w:rsidRDefault="00FF1855">
      <w:pPr>
        <w:ind w:firstLineChars="200" w:firstLine="640"/>
        <w:jc w:val="left"/>
        <w:rPr>
          <w:rFonts w:ascii="仿宋_GB2312" w:eastAsia="仿宋_GB2312" w:hAnsi="黑体"/>
          <w:color w:val="7030A0"/>
          <w:sz w:val="32"/>
          <w:szCs w:val="32"/>
        </w:rPr>
      </w:pPr>
      <w:r>
        <w:rPr>
          <w:rFonts w:ascii="仿宋_GB2312" w:eastAsia="仿宋_GB2312" w:hAnsi="黑体" w:cs="仿宋_GB2312" w:hint="eastAsia"/>
          <w:color w:val="000000" w:themeColor="text1"/>
          <w:sz w:val="32"/>
          <w:szCs w:val="32"/>
        </w:rPr>
        <w:t>2021</w:t>
      </w:r>
      <w:r>
        <w:rPr>
          <w:rFonts w:ascii="仿宋_GB2312" w:eastAsia="仿宋_GB2312" w:hAnsi="黑体" w:hint="eastAsia"/>
          <w:color w:val="000000" w:themeColor="text1"/>
          <w:sz w:val="32"/>
          <w:szCs w:val="32"/>
        </w:rPr>
        <w:t>年</w:t>
      </w:r>
      <w:r>
        <w:rPr>
          <w:rFonts w:ascii="仿宋_GB2312" w:eastAsia="仿宋_GB2312" w:hAnsi="黑体" w:cs="仿宋_GB2312" w:hint="eastAsia"/>
          <w:color w:val="000000" w:themeColor="text1"/>
          <w:sz w:val="32"/>
          <w:szCs w:val="32"/>
        </w:rPr>
        <w:t>海南省供销合作联社本级机关运行经费预算</w:t>
      </w:r>
      <w:r>
        <w:rPr>
          <w:rFonts w:ascii="仿宋_GB2312" w:eastAsia="仿宋_GB2312" w:hAnsi="黑体" w:cs="仿宋_GB2312" w:hint="eastAsia"/>
          <w:color w:val="000000" w:themeColor="text1"/>
          <w:sz w:val="32"/>
          <w:szCs w:val="32"/>
        </w:rPr>
        <w:t>129.9</w:t>
      </w:r>
      <w:r>
        <w:rPr>
          <w:rFonts w:ascii="仿宋_GB2312" w:eastAsia="仿宋_GB2312" w:hAnsi="黑体" w:hint="eastAsia"/>
          <w:color w:val="000000" w:themeColor="text1"/>
          <w:sz w:val="32"/>
          <w:szCs w:val="32"/>
        </w:rPr>
        <w:t>万元。</w:t>
      </w:r>
    </w:p>
    <w:p w:rsidR="007339CF" w:rsidRDefault="00FF1855">
      <w:pPr>
        <w:ind w:firstLineChars="200" w:firstLine="640"/>
        <w:jc w:val="left"/>
        <w:rPr>
          <w:rFonts w:ascii="仿宋_GB2312" w:eastAsia="仿宋_GB2312" w:hAnsi="楷体"/>
          <w:sz w:val="32"/>
          <w:szCs w:val="32"/>
        </w:rPr>
      </w:pPr>
      <w:r>
        <w:rPr>
          <w:rFonts w:ascii="仿宋_GB2312" w:eastAsia="仿宋_GB2312" w:hAnsi="楷体" w:hint="eastAsia"/>
          <w:sz w:val="32"/>
          <w:szCs w:val="32"/>
        </w:rPr>
        <w:t>（二）政府采购情况</w:t>
      </w:r>
    </w:p>
    <w:p w:rsidR="007339CF" w:rsidRDefault="00FF1855">
      <w:pPr>
        <w:ind w:firstLine="640"/>
        <w:rPr>
          <w:rFonts w:ascii="仿宋_GB2312" w:eastAsia="仿宋_GB2312" w:hAnsi="黑体"/>
          <w:color w:val="000000"/>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海南省供销合作联社本级及下属各预算单位政府采购预算总额</w:t>
      </w:r>
      <w:r>
        <w:rPr>
          <w:rFonts w:ascii="仿宋_GB2312" w:eastAsia="仿宋_GB2312" w:hAnsi="黑体" w:cs="仿宋_GB2312" w:hint="eastAsia"/>
          <w:color w:val="000000"/>
          <w:sz w:val="32"/>
          <w:szCs w:val="32"/>
        </w:rPr>
        <w:t>84.75</w:t>
      </w:r>
      <w:r>
        <w:rPr>
          <w:rFonts w:ascii="仿宋_GB2312" w:eastAsia="仿宋_GB2312" w:hAnsi="黑体" w:hint="eastAsia"/>
          <w:color w:val="000000"/>
          <w:sz w:val="32"/>
          <w:szCs w:val="32"/>
        </w:rPr>
        <w:t>万元，其中：政府采购货物预算</w:t>
      </w:r>
      <w:r>
        <w:rPr>
          <w:rFonts w:ascii="仿宋_GB2312" w:eastAsia="仿宋_GB2312" w:hAnsi="黑体" w:cs="仿宋_GB2312" w:hint="eastAsia"/>
          <w:color w:val="000000"/>
          <w:sz w:val="32"/>
          <w:szCs w:val="32"/>
        </w:rPr>
        <w:t>84.75</w:t>
      </w:r>
      <w:r>
        <w:rPr>
          <w:rFonts w:ascii="仿宋_GB2312" w:eastAsia="仿宋_GB2312" w:hAnsi="黑体" w:hint="eastAsia"/>
          <w:color w:val="000000"/>
          <w:sz w:val="32"/>
          <w:szCs w:val="32"/>
        </w:rPr>
        <w:t>万元，政府采购工程预算</w:t>
      </w:r>
      <w:r>
        <w:rPr>
          <w:rFonts w:ascii="仿宋_GB2312" w:eastAsia="仿宋_GB2312" w:hAnsi="黑体" w:cs="仿宋_GB2312" w:hint="eastAsia"/>
          <w:color w:val="000000"/>
          <w:sz w:val="32"/>
          <w:szCs w:val="32"/>
        </w:rPr>
        <w:t>0</w:t>
      </w:r>
      <w:r>
        <w:rPr>
          <w:rFonts w:ascii="仿宋_GB2312" w:eastAsia="仿宋_GB2312" w:hAnsi="黑体" w:hint="eastAsia"/>
          <w:color w:val="000000"/>
          <w:sz w:val="32"/>
          <w:szCs w:val="32"/>
        </w:rPr>
        <w:t>万元，政府采购服务预算</w:t>
      </w:r>
      <w:r>
        <w:rPr>
          <w:rFonts w:ascii="仿宋_GB2312" w:eastAsia="仿宋_GB2312" w:hAnsi="黑体" w:cs="仿宋_GB2312" w:hint="eastAsia"/>
          <w:color w:val="000000"/>
          <w:sz w:val="32"/>
          <w:szCs w:val="32"/>
        </w:rPr>
        <w:t>0</w:t>
      </w:r>
      <w:r>
        <w:rPr>
          <w:rFonts w:ascii="仿宋_GB2312" w:eastAsia="仿宋_GB2312" w:hAnsi="黑体" w:hint="eastAsia"/>
          <w:color w:val="000000"/>
          <w:sz w:val="32"/>
          <w:szCs w:val="32"/>
        </w:rPr>
        <w:t>万元。</w:t>
      </w:r>
    </w:p>
    <w:p w:rsidR="007339CF" w:rsidRDefault="00FF1855">
      <w:pPr>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（三）国有资产占有使用情况</w:t>
      </w:r>
    </w:p>
    <w:p w:rsidR="007339CF" w:rsidRDefault="00FF1855">
      <w:pPr>
        <w:ind w:firstLineChars="200" w:firstLine="640"/>
        <w:rPr>
          <w:rFonts w:ascii="仿宋_GB2312" w:eastAsia="仿宋_GB2312" w:hAnsi="黑体" w:cs="仿宋_GB2312"/>
          <w:color w:val="FF0000"/>
          <w:sz w:val="32"/>
          <w:szCs w:val="32"/>
        </w:rPr>
      </w:pPr>
      <w:r>
        <w:rPr>
          <w:rFonts w:ascii="仿宋_GB2312" w:eastAsia="仿宋_GB2312" w:hAnsi="黑体" w:cs="仿宋_GB2312" w:hint="eastAsia"/>
          <w:color w:val="000000" w:themeColor="text1"/>
          <w:sz w:val="32"/>
          <w:szCs w:val="32"/>
        </w:rPr>
        <w:t>截至</w:t>
      </w:r>
      <w:r>
        <w:rPr>
          <w:rFonts w:ascii="仿宋_GB2312" w:eastAsia="仿宋_GB2312" w:hAnsi="黑体" w:cs="仿宋_GB2312" w:hint="eastAsia"/>
          <w:color w:val="000000" w:themeColor="text1"/>
          <w:sz w:val="32"/>
          <w:szCs w:val="32"/>
        </w:rPr>
        <w:t>2020</w:t>
      </w:r>
      <w:r>
        <w:rPr>
          <w:rFonts w:ascii="仿宋_GB2312" w:eastAsia="仿宋_GB2312" w:hAnsi="黑体" w:hint="eastAsia"/>
          <w:color w:val="000000" w:themeColor="text1"/>
          <w:sz w:val="32"/>
          <w:szCs w:val="32"/>
        </w:rPr>
        <w:t>年</w:t>
      </w:r>
      <w:r>
        <w:rPr>
          <w:rFonts w:ascii="仿宋_GB2312" w:eastAsia="仿宋_GB2312" w:hAnsi="黑体" w:hint="eastAsia"/>
          <w:color w:val="000000" w:themeColor="text1"/>
          <w:sz w:val="32"/>
          <w:szCs w:val="32"/>
        </w:rPr>
        <w:t>12</w:t>
      </w:r>
      <w:r>
        <w:rPr>
          <w:rFonts w:ascii="仿宋_GB2312" w:eastAsia="仿宋_GB2312" w:hAnsi="黑体" w:hint="eastAsia"/>
          <w:color w:val="000000" w:themeColor="text1"/>
          <w:sz w:val="32"/>
          <w:szCs w:val="32"/>
        </w:rPr>
        <w:t>月</w:t>
      </w:r>
      <w:r>
        <w:rPr>
          <w:rFonts w:ascii="仿宋_GB2312" w:eastAsia="仿宋_GB2312" w:hAnsi="黑体" w:hint="eastAsia"/>
          <w:color w:val="000000" w:themeColor="text1"/>
          <w:sz w:val="32"/>
          <w:szCs w:val="32"/>
        </w:rPr>
        <w:t>31</w:t>
      </w:r>
      <w:r>
        <w:rPr>
          <w:rFonts w:ascii="仿宋_GB2312" w:eastAsia="仿宋_GB2312" w:hAnsi="黑体" w:hint="eastAsia"/>
          <w:color w:val="000000" w:themeColor="text1"/>
          <w:sz w:val="32"/>
          <w:szCs w:val="32"/>
        </w:rPr>
        <w:t>日，</w:t>
      </w:r>
      <w:r>
        <w:rPr>
          <w:rFonts w:ascii="仿宋_GB2312" w:eastAsia="仿宋_GB2312" w:hAnsi="黑体" w:cs="仿宋_GB2312" w:hint="eastAsia"/>
          <w:color w:val="000000" w:themeColor="text1"/>
          <w:sz w:val="32"/>
          <w:szCs w:val="32"/>
        </w:rPr>
        <w:t>海南省供销合作联社本级共有车辆</w:t>
      </w:r>
      <w:r>
        <w:rPr>
          <w:rFonts w:ascii="仿宋_GB2312" w:eastAsia="仿宋_GB2312" w:hAnsi="黑体" w:cs="仿宋_GB2312" w:hint="eastAsia"/>
          <w:color w:val="000000" w:themeColor="text1"/>
          <w:sz w:val="32"/>
          <w:szCs w:val="32"/>
        </w:rPr>
        <w:t>2</w:t>
      </w:r>
      <w:r>
        <w:rPr>
          <w:rFonts w:ascii="仿宋_GB2312" w:eastAsia="仿宋_GB2312" w:hAnsi="黑体" w:cs="仿宋_GB2312" w:hint="eastAsia"/>
          <w:color w:val="000000" w:themeColor="text1"/>
          <w:sz w:val="32"/>
          <w:szCs w:val="32"/>
        </w:rPr>
        <w:t>辆，其中，领导干部用车</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辆，机要通信应急用车</w:t>
      </w:r>
      <w:r>
        <w:rPr>
          <w:rFonts w:ascii="仿宋_GB2312" w:eastAsia="仿宋_GB2312" w:hAnsi="黑体" w:cs="仿宋_GB2312" w:hint="eastAsia"/>
          <w:color w:val="000000" w:themeColor="text1"/>
          <w:sz w:val="32"/>
          <w:szCs w:val="32"/>
        </w:rPr>
        <w:t>1</w:t>
      </w:r>
      <w:r>
        <w:rPr>
          <w:rFonts w:ascii="仿宋_GB2312" w:eastAsia="仿宋_GB2312" w:hAnsi="黑体" w:cs="仿宋_GB2312" w:hint="eastAsia"/>
          <w:color w:val="000000" w:themeColor="text1"/>
          <w:sz w:val="32"/>
          <w:szCs w:val="32"/>
        </w:rPr>
        <w:t>辆、一般公务用车</w:t>
      </w:r>
      <w:r>
        <w:rPr>
          <w:rFonts w:ascii="仿宋_GB2312" w:eastAsia="仿宋_GB2312" w:hAnsi="黑体" w:cs="仿宋_GB2312" w:hint="eastAsia"/>
          <w:color w:val="000000" w:themeColor="text1"/>
          <w:sz w:val="32"/>
          <w:szCs w:val="32"/>
        </w:rPr>
        <w:t>1</w:t>
      </w:r>
      <w:r>
        <w:rPr>
          <w:rFonts w:ascii="仿宋_GB2312" w:eastAsia="仿宋_GB2312" w:hAnsi="黑体" w:cs="仿宋_GB2312" w:hint="eastAsia"/>
          <w:color w:val="000000" w:themeColor="text1"/>
          <w:sz w:val="32"/>
          <w:szCs w:val="32"/>
        </w:rPr>
        <w:t>辆。单位价值</w:t>
      </w:r>
      <w:r>
        <w:rPr>
          <w:rFonts w:ascii="仿宋_GB2312" w:eastAsia="仿宋_GB2312" w:hAnsi="黑体" w:cs="仿宋_GB2312" w:hint="eastAsia"/>
          <w:color w:val="000000" w:themeColor="text1"/>
          <w:sz w:val="32"/>
          <w:szCs w:val="32"/>
        </w:rPr>
        <w:t>100</w:t>
      </w:r>
      <w:r>
        <w:rPr>
          <w:rFonts w:ascii="仿宋_GB2312" w:eastAsia="仿宋_GB2312" w:hAnsi="黑体" w:cs="仿宋_GB2312" w:hint="eastAsia"/>
          <w:color w:val="000000" w:themeColor="text1"/>
          <w:sz w:val="32"/>
          <w:szCs w:val="32"/>
        </w:rPr>
        <w:t>万元以上设备</w:t>
      </w:r>
      <w:r>
        <w:rPr>
          <w:rFonts w:ascii="仿宋_GB2312" w:eastAsia="仿宋_GB2312" w:hAnsi="黑体" w:cs="仿宋_GB2312" w:hint="eastAsia"/>
          <w:color w:val="000000" w:themeColor="text1"/>
          <w:sz w:val="32"/>
          <w:szCs w:val="32"/>
        </w:rPr>
        <w:t>0</w:t>
      </w:r>
      <w:r>
        <w:rPr>
          <w:rFonts w:ascii="仿宋_GB2312" w:eastAsia="仿宋_GB2312" w:hAnsi="黑体" w:cs="仿宋_GB2312" w:hint="eastAsia"/>
          <w:color w:val="000000" w:themeColor="text1"/>
          <w:sz w:val="32"/>
          <w:szCs w:val="32"/>
        </w:rPr>
        <w:t>台（套）。</w:t>
      </w:r>
    </w:p>
    <w:p w:rsidR="007339CF" w:rsidRDefault="00FF1855">
      <w:pPr>
        <w:ind w:firstLineChars="200" w:firstLine="640"/>
        <w:rPr>
          <w:rFonts w:ascii="仿宋_GB2312" w:eastAsia="仿宋_GB2312" w:hAnsi="楷体"/>
          <w:color w:val="000000" w:themeColor="text1"/>
          <w:sz w:val="32"/>
          <w:szCs w:val="32"/>
        </w:rPr>
      </w:pPr>
      <w:r>
        <w:rPr>
          <w:rFonts w:ascii="仿宋_GB2312" w:eastAsia="仿宋_GB2312" w:hAnsi="楷体" w:hint="eastAsia"/>
          <w:color w:val="000000" w:themeColor="text1"/>
          <w:sz w:val="32"/>
          <w:szCs w:val="32"/>
        </w:rPr>
        <w:t>（四）绩效目标设置情况</w:t>
      </w:r>
    </w:p>
    <w:p w:rsidR="007339CF" w:rsidRDefault="00FF1855">
      <w:pPr>
        <w:ind w:firstLineChars="200" w:firstLine="640"/>
        <w:rPr>
          <w:rFonts w:ascii="仿宋_GB2312" w:eastAsia="仿宋_GB2312" w:hAnsi="黑体"/>
          <w:color w:val="FF0000"/>
          <w:sz w:val="32"/>
          <w:szCs w:val="32"/>
        </w:rPr>
      </w:pPr>
      <w:r>
        <w:rPr>
          <w:rFonts w:ascii="仿宋_GB2312" w:eastAsia="仿宋_GB2312" w:hAnsi="黑体" w:cs="仿宋_GB2312" w:hint="eastAsia"/>
          <w:color w:val="000000" w:themeColor="text1"/>
          <w:sz w:val="32"/>
          <w:szCs w:val="32"/>
        </w:rPr>
        <w:t>2021</w:t>
      </w:r>
      <w:r>
        <w:rPr>
          <w:rFonts w:ascii="仿宋_GB2312" w:eastAsia="仿宋_GB2312" w:hAnsi="黑体" w:hint="eastAsia"/>
          <w:color w:val="000000" w:themeColor="text1"/>
          <w:sz w:val="32"/>
          <w:szCs w:val="32"/>
        </w:rPr>
        <w:t>年</w:t>
      </w:r>
      <w:r>
        <w:rPr>
          <w:rFonts w:ascii="仿宋_GB2312" w:eastAsia="仿宋_GB2312" w:hAnsi="黑体" w:cs="仿宋_GB2312" w:hint="eastAsia"/>
          <w:color w:val="000000" w:themeColor="text1"/>
          <w:sz w:val="32"/>
          <w:szCs w:val="32"/>
        </w:rPr>
        <w:t>我社所</w:t>
      </w:r>
      <w:r>
        <w:rPr>
          <w:rFonts w:ascii="仿宋_GB2312" w:eastAsia="仿宋_GB2312" w:hAnsi="黑体" w:cs="仿宋_GB2312"/>
          <w:color w:val="000000" w:themeColor="text1"/>
          <w:sz w:val="32"/>
          <w:szCs w:val="32"/>
        </w:rPr>
        <w:t>有</w:t>
      </w:r>
      <w:r>
        <w:rPr>
          <w:rFonts w:ascii="仿宋_GB2312" w:eastAsia="仿宋_GB2312" w:hAnsi="黑体" w:cs="仿宋_GB2312" w:hint="eastAsia"/>
          <w:color w:val="000000" w:themeColor="text1"/>
          <w:sz w:val="32"/>
          <w:szCs w:val="32"/>
        </w:rPr>
        <w:t>支</w:t>
      </w:r>
      <w:r>
        <w:rPr>
          <w:rFonts w:ascii="仿宋_GB2312" w:eastAsia="仿宋_GB2312" w:hAnsi="黑体" w:cs="仿宋_GB2312"/>
          <w:color w:val="000000" w:themeColor="text1"/>
          <w:sz w:val="32"/>
          <w:szCs w:val="32"/>
        </w:rPr>
        <w:t>出</w:t>
      </w:r>
      <w:r>
        <w:rPr>
          <w:rFonts w:ascii="仿宋_GB2312" w:eastAsia="仿宋_GB2312" w:hAnsi="黑体" w:cs="仿宋_GB2312" w:hint="eastAsia"/>
          <w:color w:val="000000" w:themeColor="text1"/>
          <w:sz w:val="32"/>
          <w:szCs w:val="32"/>
        </w:rPr>
        <w:t>项目都实行绩效目标管理，涉及一般公共预算</w:t>
      </w:r>
      <w:r>
        <w:rPr>
          <w:rFonts w:ascii="仿宋_GB2312" w:eastAsia="仿宋_GB2312" w:hAnsi="黑体" w:cs="仿宋_GB2312" w:hint="eastAsia"/>
          <w:color w:val="000000" w:themeColor="text1"/>
          <w:sz w:val="32"/>
          <w:szCs w:val="32"/>
        </w:rPr>
        <w:t>1787.7</w:t>
      </w:r>
      <w:r>
        <w:rPr>
          <w:rFonts w:ascii="仿宋_GB2312" w:eastAsia="仿宋_GB2312" w:hAnsi="黑体" w:hint="eastAsia"/>
          <w:color w:val="000000" w:themeColor="text1"/>
          <w:sz w:val="32"/>
          <w:szCs w:val="32"/>
        </w:rPr>
        <w:t>万元。</w:t>
      </w:r>
    </w:p>
    <w:p w:rsidR="007339CF" w:rsidRDefault="007339CF">
      <w:pPr>
        <w:jc w:val="center"/>
        <w:rPr>
          <w:rFonts w:ascii="黑体" w:eastAsia="黑体" w:hAnsi="黑体"/>
          <w:sz w:val="32"/>
          <w:szCs w:val="32"/>
        </w:rPr>
      </w:pPr>
    </w:p>
    <w:p w:rsidR="007339CF" w:rsidRDefault="00FF1855">
      <w:pPr>
        <w:jc w:val="center"/>
        <w:rPr>
          <w:rFonts w:ascii="黑体" w:eastAsia="黑体" w:hAnsi="黑体"/>
          <w:sz w:val="32"/>
          <w:szCs w:val="32"/>
        </w:rPr>
      </w:pPr>
      <w:r>
        <w:rPr>
          <w:rFonts w:ascii="黑体" w:eastAsia="黑体" w:hAnsi="黑体" w:hint="eastAsia"/>
          <w:sz w:val="32"/>
          <w:szCs w:val="32"/>
        </w:rPr>
        <w:t>第四部分名词解释</w:t>
      </w:r>
    </w:p>
    <w:p w:rsidR="007339CF" w:rsidRDefault="007339CF">
      <w:pPr>
        <w:ind w:firstLineChars="200" w:firstLine="640"/>
        <w:jc w:val="left"/>
        <w:rPr>
          <w:rFonts w:ascii="仿宋_GB2312" w:eastAsia="仿宋_GB2312" w:hAnsi="宋体" w:cs="宋体"/>
          <w:color w:val="000000"/>
          <w:kern w:val="0"/>
          <w:sz w:val="32"/>
          <w:szCs w:val="30"/>
        </w:rPr>
      </w:pPr>
    </w:p>
    <w:p w:rsidR="007339CF" w:rsidRDefault="00FF1855">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7339CF" w:rsidRDefault="00FF185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7339CF" w:rsidRDefault="00FF185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指用于反映政府为履行职责，依法依规收取、提取和安排使用的未纳入预算管理的除教育收费以外的各种财政性资金。</w:t>
      </w:r>
    </w:p>
    <w:p w:rsidR="007339CF" w:rsidRDefault="00FF185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p>
    <w:p w:rsidR="007339CF" w:rsidRDefault="00FF185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7339CF" w:rsidRDefault="00FF185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7339CF" w:rsidRDefault="00FF1855">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7339CF" w:rsidRDefault="00FF1855">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lastRenderedPageBreak/>
        <w:t>八、</w:t>
      </w:r>
      <w:r>
        <w:rPr>
          <w:rFonts w:ascii="仿宋_GB2312" w:eastAsia="仿宋_GB2312" w:hint="eastAsia"/>
          <w:sz w:val="32"/>
          <w:szCs w:val="32"/>
        </w:rPr>
        <w:t>用事业基金弥补收支差</w:t>
      </w:r>
      <w:r>
        <w:rPr>
          <w:rFonts w:ascii="仿宋_GB2312" w:eastAsia="仿宋_GB2312" w:hint="eastAsia"/>
          <w:sz w:val="32"/>
          <w:szCs w:val="32"/>
        </w:rPr>
        <w:t>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7339CF" w:rsidRDefault="00FF1855">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7339CF" w:rsidRDefault="00FF1855">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十、一般公共服务（类）××事务（款）行政运行（项）：指××用于保障机构正常运行、开展日常工作的基本支出。</w:t>
      </w:r>
    </w:p>
    <w:p w:rsidR="007339CF" w:rsidRDefault="00FF1855">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十一、一般公共服务（类）××事务（款）一般行政管理事务（项）：指用于××等未单独设置项级科目的项目支出。</w:t>
      </w:r>
    </w:p>
    <w:p w:rsidR="007339CF" w:rsidRDefault="00FF18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7339CF" w:rsidRDefault="00FF18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7339CF" w:rsidRDefault="00FF1855">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w:t>
      </w:r>
      <w:r>
        <w:rPr>
          <w:rFonts w:ascii="仿宋_GB2312" w:eastAsia="仿宋_GB2312" w:hAnsi="宋体" w:cs="宋体"/>
          <w:color w:val="000000"/>
          <w:kern w:val="0"/>
          <w:sz w:val="32"/>
          <w:szCs w:val="30"/>
        </w:rPr>
        <w:t>因公出国（境）费、公务用车购置及运行费和公务接待费。其中，因公出国（境）费指单位公务出国（境）的</w:t>
      </w:r>
      <w:r>
        <w:rPr>
          <w:rFonts w:ascii="仿宋_GB2312" w:eastAsia="仿宋_GB2312" w:hAnsi="宋体" w:cs="宋体" w:hint="eastAsia"/>
          <w:color w:val="000000"/>
          <w:kern w:val="0"/>
          <w:sz w:val="32"/>
          <w:szCs w:val="30"/>
        </w:rPr>
        <w:t>国际旅费、国外城市间交通费、</w:t>
      </w:r>
      <w:r>
        <w:rPr>
          <w:rFonts w:ascii="仿宋_GB2312" w:eastAsia="仿宋_GB2312" w:hAnsi="宋体" w:cs="宋体"/>
          <w:color w:val="000000"/>
          <w:kern w:val="0"/>
          <w:sz w:val="32"/>
          <w:szCs w:val="30"/>
        </w:rPr>
        <w:t>住宿费、伙食费、培训费</w:t>
      </w:r>
      <w:r>
        <w:rPr>
          <w:rFonts w:ascii="仿宋_GB2312" w:eastAsia="仿宋_GB2312" w:hAnsi="宋体" w:cs="宋体" w:hint="eastAsia"/>
          <w:color w:val="000000"/>
          <w:kern w:val="0"/>
          <w:sz w:val="32"/>
          <w:szCs w:val="30"/>
        </w:rPr>
        <w:t>、公杂费</w:t>
      </w:r>
      <w:r>
        <w:rPr>
          <w:rFonts w:ascii="仿宋_GB2312" w:eastAsia="仿宋_GB2312" w:hAnsi="宋体" w:cs="宋体"/>
          <w:color w:val="000000"/>
          <w:kern w:val="0"/>
          <w:sz w:val="32"/>
          <w:szCs w:val="30"/>
        </w:rPr>
        <w:t>等支出；公务用车购置及运行费指单位公务用车</w:t>
      </w:r>
      <w:r>
        <w:rPr>
          <w:rFonts w:ascii="仿宋_GB2312" w:eastAsia="仿宋_GB2312" w:hAnsi="宋体" w:cs="宋体" w:hint="eastAsia"/>
          <w:color w:val="000000"/>
          <w:kern w:val="0"/>
          <w:sz w:val="32"/>
          <w:szCs w:val="30"/>
        </w:rPr>
        <w:t>车辆</w:t>
      </w:r>
      <w:r>
        <w:rPr>
          <w:rFonts w:ascii="仿宋_GB2312" w:eastAsia="仿宋_GB2312" w:hAnsi="宋体" w:cs="宋体"/>
          <w:color w:val="000000"/>
          <w:kern w:val="0"/>
          <w:sz w:val="32"/>
          <w:szCs w:val="30"/>
        </w:rPr>
        <w:t>购置</w:t>
      </w:r>
      <w:r>
        <w:rPr>
          <w:rFonts w:ascii="仿宋_GB2312" w:eastAsia="仿宋_GB2312" w:hAnsi="宋体" w:cs="宋体" w:hint="eastAsia"/>
          <w:color w:val="000000"/>
          <w:kern w:val="0"/>
          <w:sz w:val="32"/>
          <w:szCs w:val="30"/>
        </w:rPr>
        <w:t>支出（含车辆购置税）</w:t>
      </w:r>
      <w:r>
        <w:rPr>
          <w:rFonts w:ascii="仿宋_GB2312" w:eastAsia="仿宋_GB2312" w:hAnsi="宋体" w:cs="宋体"/>
          <w:color w:val="000000"/>
          <w:kern w:val="0"/>
          <w:sz w:val="32"/>
          <w:szCs w:val="30"/>
        </w:rPr>
        <w:t>及燃料费、维</w:t>
      </w:r>
      <w:r>
        <w:rPr>
          <w:rFonts w:ascii="仿宋_GB2312" w:eastAsia="仿宋_GB2312" w:hAnsi="宋体" w:cs="宋体"/>
          <w:color w:val="000000"/>
          <w:kern w:val="0"/>
          <w:sz w:val="32"/>
          <w:szCs w:val="30"/>
        </w:rPr>
        <w:lastRenderedPageBreak/>
        <w:t>修费、过路过桥费、保险费、安全奖励费用等支出；公务接待费指单位按规定开支的各类公务接待（含外宾接待）支出。</w:t>
      </w:r>
    </w:p>
    <w:p w:rsidR="007339CF" w:rsidRDefault="00FF185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rsidR="007339CF" w:rsidRDefault="007339CF">
      <w:pPr>
        <w:ind w:firstLineChars="200" w:firstLine="640"/>
        <w:rPr>
          <w:rFonts w:ascii="仿宋_GB2312" w:eastAsia="仿宋_GB2312" w:hAnsi="黑体" w:cs="仿宋_GB2312"/>
          <w:sz w:val="32"/>
          <w:szCs w:val="32"/>
        </w:rPr>
      </w:pPr>
    </w:p>
    <w:p w:rsidR="007339CF" w:rsidRDefault="007339CF">
      <w:pPr>
        <w:ind w:firstLineChars="200" w:firstLine="640"/>
        <w:rPr>
          <w:rFonts w:ascii="仿宋_GB2312" w:eastAsia="仿宋_GB2312" w:hAnsi="黑体" w:cs="仿宋_GB2312"/>
          <w:sz w:val="32"/>
          <w:szCs w:val="32"/>
        </w:rPr>
      </w:pPr>
    </w:p>
    <w:p w:rsidR="007339CF" w:rsidRDefault="007339CF">
      <w:pPr>
        <w:ind w:firstLineChars="200" w:firstLine="640"/>
        <w:rPr>
          <w:rFonts w:ascii="仿宋_GB2312" w:eastAsia="仿宋_GB2312" w:hAnsi="黑体" w:cs="仿宋_GB2312"/>
          <w:sz w:val="32"/>
          <w:szCs w:val="32"/>
        </w:rPr>
      </w:pPr>
    </w:p>
    <w:p w:rsidR="007339CF" w:rsidRDefault="007339CF">
      <w:pPr>
        <w:ind w:firstLine="640"/>
        <w:jc w:val="left"/>
        <w:rPr>
          <w:rFonts w:ascii="仿宋_GB2312" w:eastAsia="仿宋_GB2312" w:hAnsi="黑体"/>
          <w:sz w:val="32"/>
          <w:szCs w:val="32"/>
        </w:rPr>
      </w:pPr>
    </w:p>
    <w:sectPr w:rsidR="007339CF" w:rsidSect="007339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855" w:rsidRDefault="00FF1855" w:rsidP="00FF1855">
      <w:r>
        <w:separator/>
      </w:r>
    </w:p>
  </w:endnote>
  <w:endnote w:type="continuationSeparator" w:id="0">
    <w:p w:rsidR="00FF1855" w:rsidRDefault="00FF1855" w:rsidP="00FF185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855" w:rsidRDefault="00FF1855" w:rsidP="00FF1855">
      <w:r>
        <w:separator/>
      </w:r>
    </w:p>
  </w:footnote>
  <w:footnote w:type="continuationSeparator" w:id="0">
    <w:p w:rsidR="00FF1855" w:rsidRDefault="00FF1855" w:rsidP="00FF1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358C"/>
    <w:rsid w:val="A7FB8950"/>
    <w:rsid w:val="00003088"/>
    <w:rsid w:val="0001175C"/>
    <w:rsid w:val="00040BB1"/>
    <w:rsid w:val="000A7084"/>
    <w:rsid w:val="000C2547"/>
    <w:rsid w:val="000D3005"/>
    <w:rsid w:val="000F79C5"/>
    <w:rsid w:val="00142DEE"/>
    <w:rsid w:val="00160968"/>
    <w:rsid w:val="00166680"/>
    <w:rsid w:val="0017532F"/>
    <w:rsid w:val="0019073E"/>
    <w:rsid w:val="001B299D"/>
    <w:rsid w:val="001D6908"/>
    <w:rsid w:val="001F1660"/>
    <w:rsid w:val="0020480C"/>
    <w:rsid w:val="00217F9D"/>
    <w:rsid w:val="00245AE8"/>
    <w:rsid w:val="00275054"/>
    <w:rsid w:val="00276C8A"/>
    <w:rsid w:val="0028409C"/>
    <w:rsid w:val="002A0F11"/>
    <w:rsid w:val="002A59FA"/>
    <w:rsid w:val="002B2AD0"/>
    <w:rsid w:val="002B65EB"/>
    <w:rsid w:val="00300330"/>
    <w:rsid w:val="00304D78"/>
    <w:rsid w:val="00314A90"/>
    <w:rsid w:val="00350D83"/>
    <w:rsid w:val="003807A5"/>
    <w:rsid w:val="00385994"/>
    <w:rsid w:val="00395775"/>
    <w:rsid w:val="003A438A"/>
    <w:rsid w:val="003D2DD2"/>
    <w:rsid w:val="003E1F4D"/>
    <w:rsid w:val="003F3746"/>
    <w:rsid w:val="00411023"/>
    <w:rsid w:val="00413E10"/>
    <w:rsid w:val="004220AC"/>
    <w:rsid w:val="0042729E"/>
    <w:rsid w:val="004300B3"/>
    <w:rsid w:val="004443D1"/>
    <w:rsid w:val="004452D7"/>
    <w:rsid w:val="004502F8"/>
    <w:rsid w:val="004522A5"/>
    <w:rsid w:val="00457A6E"/>
    <w:rsid w:val="00461973"/>
    <w:rsid w:val="004850FB"/>
    <w:rsid w:val="0049782B"/>
    <w:rsid w:val="004B358C"/>
    <w:rsid w:val="004C3E78"/>
    <w:rsid w:val="004C403A"/>
    <w:rsid w:val="004C6305"/>
    <w:rsid w:val="004E54CA"/>
    <w:rsid w:val="005019AC"/>
    <w:rsid w:val="00504BBE"/>
    <w:rsid w:val="0052199A"/>
    <w:rsid w:val="00522D0F"/>
    <w:rsid w:val="00523FC2"/>
    <w:rsid w:val="00525863"/>
    <w:rsid w:val="00540FEF"/>
    <w:rsid w:val="0054425D"/>
    <w:rsid w:val="00552F49"/>
    <w:rsid w:val="00557796"/>
    <w:rsid w:val="00561151"/>
    <w:rsid w:val="005672EE"/>
    <w:rsid w:val="00571BA5"/>
    <w:rsid w:val="00575D7C"/>
    <w:rsid w:val="005864A0"/>
    <w:rsid w:val="005C60DD"/>
    <w:rsid w:val="005C70AA"/>
    <w:rsid w:val="005D00EC"/>
    <w:rsid w:val="005E48B5"/>
    <w:rsid w:val="00624253"/>
    <w:rsid w:val="006248C8"/>
    <w:rsid w:val="006337FC"/>
    <w:rsid w:val="00633E27"/>
    <w:rsid w:val="00635FFD"/>
    <w:rsid w:val="006368EA"/>
    <w:rsid w:val="00640059"/>
    <w:rsid w:val="00661F6F"/>
    <w:rsid w:val="0068054D"/>
    <w:rsid w:val="00686FFB"/>
    <w:rsid w:val="006871F7"/>
    <w:rsid w:val="00697B00"/>
    <w:rsid w:val="006C2903"/>
    <w:rsid w:val="006C4F05"/>
    <w:rsid w:val="006E072A"/>
    <w:rsid w:val="006E58FB"/>
    <w:rsid w:val="007256B0"/>
    <w:rsid w:val="00726400"/>
    <w:rsid w:val="007339CF"/>
    <w:rsid w:val="00743C5B"/>
    <w:rsid w:val="0075151D"/>
    <w:rsid w:val="007619E1"/>
    <w:rsid w:val="00765253"/>
    <w:rsid w:val="00770352"/>
    <w:rsid w:val="007706C7"/>
    <w:rsid w:val="00772BF4"/>
    <w:rsid w:val="00793A7F"/>
    <w:rsid w:val="007A09D6"/>
    <w:rsid w:val="007B0832"/>
    <w:rsid w:val="007B3322"/>
    <w:rsid w:val="007B3E66"/>
    <w:rsid w:val="007B57CF"/>
    <w:rsid w:val="007B66FB"/>
    <w:rsid w:val="00807626"/>
    <w:rsid w:val="00812AF4"/>
    <w:rsid w:val="0081650D"/>
    <w:rsid w:val="0083634E"/>
    <w:rsid w:val="0086106F"/>
    <w:rsid w:val="00897CA3"/>
    <w:rsid w:val="008D6F66"/>
    <w:rsid w:val="008E089F"/>
    <w:rsid w:val="008F6682"/>
    <w:rsid w:val="0090441C"/>
    <w:rsid w:val="009417CA"/>
    <w:rsid w:val="00947538"/>
    <w:rsid w:val="00954F71"/>
    <w:rsid w:val="009B21E5"/>
    <w:rsid w:val="009B5D4D"/>
    <w:rsid w:val="009E7102"/>
    <w:rsid w:val="009F5227"/>
    <w:rsid w:val="00A12FE0"/>
    <w:rsid w:val="00A14466"/>
    <w:rsid w:val="00A474CB"/>
    <w:rsid w:val="00A51B71"/>
    <w:rsid w:val="00A5213B"/>
    <w:rsid w:val="00A53C9C"/>
    <w:rsid w:val="00AA5734"/>
    <w:rsid w:val="00AB3D5A"/>
    <w:rsid w:val="00AD09C6"/>
    <w:rsid w:val="00AD207A"/>
    <w:rsid w:val="00AD5BF9"/>
    <w:rsid w:val="00AF5097"/>
    <w:rsid w:val="00B21E89"/>
    <w:rsid w:val="00B234AD"/>
    <w:rsid w:val="00B37A3D"/>
    <w:rsid w:val="00B46E28"/>
    <w:rsid w:val="00B6765B"/>
    <w:rsid w:val="00BA6BF9"/>
    <w:rsid w:val="00BC13CD"/>
    <w:rsid w:val="00C15C56"/>
    <w:rsid w:val="00C367CE"/>
    <w:rsid w:val="00C404EC"/>
    <w:rsid w:val="00C45F60"/>
    <w:rsid w:val="00CA7DBE"/>
    <w:rsid w:val="00CB0EC6"/>
    <w:rsid w:val="00CB794B"/>
    <w:rsid w:val="00CE3AFF"/>
    <w:rsid w:val="00CF24C9"/>
    <w:rsid w:val="00CF2BFB"/>
    <w:rsid w:val="00CF2D50"/>
    <w:rsid w:val="00D05173"/>
    <w:rsid w:val="00D22354"/>
    <w:rsid w:val="00D24DF5"/>
    <w:rsid w:val="00D2683B"/>
    <w:rsid w:val="00D55670"/>
    <w:rsid w:val="00D65761"/>
    <w:rsid w:val="00D81F5E"/>
    <w:rsid w:val="00D84A2A"/>
    <w:rsid w:val="00D93839"/>
    <w:rsid w:val="00DB0679"/>
    <w:rsid w:val="00DB68BF"/>
    <w:rsid w:val="00DE435A"/>
    <w:rsid w:val="00E13350"/>
    <w:rsid w:val="00E218C5"/>
    <w:rsid w:val="00E41725"/>
    <w:rsid w:val="00E56ED9"/>
    <w:rsid w:val="00E728BF"/>
    <w:rsid w:val="00E91F5F"/>
    <w:rsid w:val="00EC1CEF"/>
    <w:rsid w:val="00ED50D0"/>
    <w:rsid w:val="00ED6580"/>
    <w:rsid w:val="00EF7086"/>
    <w:rsid w:val="00F16696"/>
    <w:rsid w:val="00F26494"/>
    <w:rsid w:val="00F26712"/>
    <w:rsid w:val="00FA0499"/>
    <w:rsid w:val="00FA5E9C"/>
    <w:rsid w:val="00FB0A31"/>
    <w:rsid w:val="00FB7960"/>
    <w:rsid w:val="00FD15BE"/>
    <w:rsid w:val="00FF1855"/>
    <w:rsid w:val="1D83BD74"/>
    <w:rsid w:val="5E9F7EF7"/>
    <w:rsid w:val="7F7B10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7339CF"/>
    <w:pPr>
      <w:ind w:leftChars="2500" w:left="100"/>
    </w:pPr>
  </w:style>
  <w:style w:type="paragraph" w:styleId="a4">
    <w:name w:val="footer"/>
    <w:basedOn w:val="a"/>
    <w:link w:val="Char0"/>
    <w:uiPriority w:val="99"/>
    <w:unhideWhenUsed/>
    <w:qFormat/>
    <w:rsid w:val="007339C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339CF"/>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qFormat/>
    <w:locked/>
    <w:rsid w:val="007339CF"/>
    <w:rPr>
      <w:rFonts w:cs="Times New Roman"/>
    </w:rPr>
  </w:style>
  <w:style w:type="paragraph" w:styleId="a6">
    <w:name w:val="List Paragraph"/>
    <w:basedOn w:val="a"/>
    <w:uiPriority w:val="99"/>
    <w:qFormat/>
    <w:rsid w:val="007339CF"/>
    <w:pPr>
      <w:ind w:firstLineChars="200" w:firstLine="420"/>
    </w:pPr>
  </w:style>
  <w:style w:type="character" w:customStyle="1" w:styleId="Char1">
    <w:name w:val="页眉 Char"/>
    <w:basedOn w:val="a0"/>
    <w:link w:val="a5"/>
    <w:uiPriority w:val="99"/>
    <w:qFormat/>
    <w:rsid w:val="007339CF"/>
    <w:rPr>
      <w:kern w:val="2"/>
      <w:sz w:val="18"/>
      <w:szCs w:val="18"/>
    </w:rPr>
  </w:style>
  <w:style w:type="character" w:customStyle="1" w:styleId="Char0">
    <w:name w:val="页脚 Char"/>
    <w:basedOn w:val="a0"/>
    <w:link w:val="a4"/>
    <w:uiPriority w:val="99"/>
    <w:qFormat/>
    <w:rsid w:val="007339C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5628</Words>
  <Characters>496</Characters>
  <Application>Microsoft Office Word</Application>
  <DocSecurity>0</DocSecurity>
  <Lines>4</Lines>
  <Paragraphs>12</Paragraphs>
  <ScaleCrop>false</ScaleCrop>
  <Company>China</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海南省供销合作联社本级</cp:lastModifiedBy>
  <cp:revision>7</cp:revision>
  <dcterms:created xsi:type="dcterms:W3CDTF">2021-02-08T07:22:00Z</dcterms:created>
  <dcterms:modified xsi:type="dcterms:W3CDTF">2022-09-06T08:04:00Z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